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F3" w:rsidRPr="00D17730" w:rsidRDefault="007F1CF3" w:rsidP="007F1CF3">
      <w:pPr>
        <w:jc w:val="center"/>
        <w:rPr>
          <w:rFonts w:ascii="標楷體" w:eastAsia="標楷體" w:hAnsi="標楷體" w:hint="eastAsia"/>
          <w:spacing w:val="2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臺北市內湖區明湖國民小學</w:t>
      </w:r>
      <w:r w:rsidR="00A52470">
        <w:rPr>
          <w:rFonts w:ascii="標楷體" w:eastAsia="標楷體" w:hAnsi="標楷體" w:hint="eastAsia"/>
          <w:spacing w:val="20"/>
          <w:sz w:val="36"/>
          <w:szCs w:val="36"/>
        </w:rPr>
        <w:t>100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學年度</w:t>
      </w:r>
      <w:r>
        <w:rPr>
          <w:rFonts w:ascii="標楷體" w:eastAsia="標楷體" w:hAnsi="標楷體" w:hint="eastAsia"/>
          <w:spacing w:val="20"/>
          <w:sz w:val="36"/>
          <w:szCs w:val="36"/>
        </w:rPr>
        <w:t>第</w:t>
      </w:r>
      <w:r w:rsidR="006C2828">
        <w:rPr>
          <w:rFonts w:ascii="標楷體" w:eastAsia="標楷體" w:hAnsi="標楷體" w:hint="eastAsia"/>
          <w:spacing w:val="20"/>
          <w:sz w:val="36"/>
          <w:szCs w:val="36"/>
        </w:rPr>
        <w:t>2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學期</w:t>
      </w:r>
    </w:p>
    <w:p w:rsidR="007F1CF3" w:rsidRPr="00D17730" w:rsidRDefault="007F1CF3" w:rsidP="007F1CF3">
      <w:pPr>
        <w:jc w:val="center"/>
        <w:rPr>
          <w:rFonts w:eastAsia="標楷體"/>
          <w:color w:val="000000"/>
          <w:sz w:val="36"/>
          <w:szCs w:val="36"/>
        </w:rPr>
      </w:pP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【</w:t>
      </w:r>
      <w:r w:rsidR="00A52470">
        <w:rPr>
          <w:rFonts w:ascii="標楷體" w:eastAsia="標楷體" w:hAnsi="標楷體" w:hint="eastAsia"/>
          <w:spacing w:val="20"/>
          <w:sz w:val="36"/>
          <w:szCs w:val="36"/>
        </w:rPr>
        <w:t>六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】年級【</w:t>
      </w:r>
      <w:r w:rsidR="00B57C3F" w:rsidRPr="007F1CF3">
        <w:rPr>
          <w:rFonts w:ascii="標楷體" w:eastAsia="標楷體" w:hAnsi="標楷體" w:hint="eastAsia"/>
          <w:b/>
          <w:sz w:val="32"/>
          <w:szCs w:val="32"/>
        </w:rPr>
        <w:t>自然與生活科技</w:t>
      </w:r>
      <w:r w:rsidRPr="00D17730">
        <w:rPr>
          <w:rFonts w:ascii="標楷體" w:eastAsia="標楷體" w:hAnsi="標楷體" w:hint="eastAsia"/>
          <w:spacing w:val="20"/>
          <w:sz w:val="36"/>
          <w:szCs w:val="36"/>
        </w:rPr>
        <w:t>】領域課程教學計畫</w:t>
      </w:r>
    </w:p>
    <w:p w:rsidR="007F1CF3" w:rsidRPr="003A0F46" w:rsidRDefault="007F1CF3" w:rsidP="007F1CF3">
      <w:pPr>
        <w:pStyle w:val="a4"/>
        <w:tabs>
          <w:tab w:val="left" w:pos="540"/>
        </w:tabs>
        <w:spacing w:beforeLines="50" w:afterLines="50" w:line="240" w:lineRule="exact"/>
        <w:ind w:left="2"/>
        <w:rPr>
          <w:rFonts w:ascii="標楷體" w:eastAsia="標楷體" w:hAnsi="標楷體" w:hint="eastAsia"/>
          <w:color w:val="0000FF"/>
        </w:rPr>
      </w:pPr>
      <w:r w:rsidRPr="003A0F46">
        <w:rPr>
          <w:rFonts w:ascii="標楷體" w:eastAsia="標楷體" w:hAnsi="標楷體" w:hint="eastAsia"/>
          <w:color w:val="0000FF"/>
        </w:rPr>
        <w:t>一、編寫者：自然科技領域教師團隊</w:t>
      </w:r>
    </w:p>
    <w:p w:rsidR="006F5956" w:rsidRPr="003A0F46" w:rsidRDefault="00B57C3F" w:rsidP="00B57C3F">
      <w:pPr>
        <w:pStyle w:val="a4"/>
        <w:spacing w:line="240" w:lineRule="atLeast"/>
        <w:rPr>
          <w:rFonts w:ascii="標楷體" w:eastAsia="標楷體" w:hAnsi="標楷體" w:hint="eastAsia"/>
          <w:color w:val="0000FF"/>
        </w:rPr>
      </w:pPr>
      <w:r w:rsidRPr="003A0F46">
        <w:rPr>
          <w:rFonts w:ascii="標楷體" w:eastAsia="標楷體" w:hAnsi="標楷體" w:hint="eastAsia"/>
          <w:color w:val="0000FF"/>
        </w:rPr>
        <w:t>二、</w:t>
      </w:r>
      <w:r w:rsidR="00D17730" w:rsidRPr="003A0F46">
        <w:rPr>
          <w:rFonts w:ascii="標楷體" w:eastAsia="標楷體" w:hAnsi="標楷體" w:hint="eastAsia"/>
          <w:color w:val="0000FF"/>
        </w:rPr>
        <w:t>課程目標：</w:t>
      </w:r>
    </w:p>
    <w:p w:rsidR="00CA523C" w:rsidRPr="00D67E21" w:rsidRDefault="00CA523C" w:rsidP="00CA523C">
      <w:pPr>
        <w:widowControl w:val="0"/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 w:rsidRPr="00D67E21">
        <w:rPr>
          <w:rFonts w:ascii="標楷體" w:eastAsia="標楷體" w:hAnsi="標楷體" w:hint="eastAsia"/>
        </w:rPr>
        <w:t>透過觀察、實驗，</w:t>
      </w:r>
      <w:r w:rsidR="00E95773" w:rsidRPr="00E95773">
        <w:rPr>
          <w:rFonts w:ascii="標楷體" w:eastAsia="標楷體" w:hAnsi="標楷體" w:hint="eastAsia"/>
        </w:rPr>
        <w:t>經由討論，認識日常生活中的保溫器具和保溫原理，並且能將熱傳導的特性應用於生活中。</w:t>
      </w:r>
      <w:r w:rsidRPr="00D67E21">
        <w:rPr>
          <w:rFonts w:ascii="標楷體" w:eastAsia="標楷體" w:hAnsi="標楷體" w:hint="eastAsia"/>
        </w:rPr>
        <w:t>。</w:t>
      </w:r>
    </w:p>
    <w:p w:rsidR="0038322B" w:rsidRPr="00D67E21" w:rsidRDefault="0038322B" w:rsidP="0038322B">
      <w:pPr>
        <w:widowControl w:val="0"/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napToGrid w:val="0"/>
        </w:rPr>
        <w:t>透過觀察、資料閱讀和討論，</w:t>
      </w:r>
      <w:r w:rsidR="008C251C" w:rsidRPr="008C251C">
        <w:rPr>
          <w:rFonts w:ascii="標楷體" w:eastAsia="標楷體" w:hAnsi="標楷體" w:hint="eastAsia"/>
          <w:snapToGrid w:val="0"/>
        </w:rPr>
        <w:t>透過討論，能知道陽光、溫度、溼度等環境因素會影響生物的分布，並知道臺灣有各種不同的環境，也棲息著不同種類的生物。</w:t>
      </w:r>
    </w:p>
    <w:p w:rsidR="0050140F" w:rsidRPr="00C73D08" w:rsidRDefault="008C251C" w:rsidP="00C73D08">
      <w:pPr>
        <w:widowControl w:val="0"/>
        <w:numPr>
          <w:ilvl w:val="0"/>
          <w:numId w:val="2"/>
        </w:numPr>
        <w:jc w:val="both"/>
        <w:rPr>
          <w:rFonts w:ascii="標楷體" w:eastAsia="標楷體" w:hAnsi="標楷體" w:hint="eastAsia"/>
        </w:rPr>
      </w:pPr>
      <w:r w:rsidRPr="008C251C">
        <w:rPr>
          <w:rFonts w:ascii="標楷體" w:eastAsia="標楷體" w:hAnsi="標楷體" w:hint="eastAsia"/>
        </w:rPr>
        <w:t>認識輪軸與槓桿應用的相似處，認識生活中應用輪軸的工具，並知道能否省力。</w:t>
      </w:r>
      <w:r w:rsidR="00C73D08" w:rsidRPr="00C73D08">
        <w:rPr>
          <w:rFonts w:ascii="標楷體" w:eastAsia="標楷體" w:hAnsi="標楷體" w:hint="eastAsia"/>
        </w:rPr>
        <w:t>。</w:t>
      </w:r>
    </w:p>
    <w:p w:rsidR="006F5956" w:rsidRPr="003A0F46" w:rsidRDefault="00D17730" w:rsidP="00B57C3F">
      <w:pPr>
        <w:pStyle w:val="a4"/>
        <w:numPr>
          <w:ilvl w:val="0"/>
          <w:numId w:val="1"/>
        </w:numPr>
        <w:spacing w:line="240" w:lineRule="atLeast"/>
        <w:rPr>
          <w:rFonts w:ascii="標楷體" w:eastAsia="標楷體" w:hAnsi="標楷體" w:hint="eastAsia"/>
          <w:color w:val="0000FF"/>
        </w:rPr>
      </w:pPr>
      <w:r w:rsidRPr="003A0F46">
        <w:rPr>
          <w:rFonts w:ascii="標楷體" w:eastAsia="標楷體" w:hAnsi="標楷體" w:hint="eastAsia"/>
          <w:color w:val="0000FF"/>
        </w:rPr>
        <w:t>教材</w:t>
      </w:r>
      <w:r w:rsidR="002467E5" w:rsidRPr="003A0F46">
        <w:rPr>
          <w:rFonts w:ascii="標楷體" w:eastAsia="標楷體" w:hAnsi="標楷體" w:hint="eastAsia"/>
          <w:color w:val="0000FF"/>
        </w:rPr>
        <w:t>內容（來源）</w:t>
      </w:r>
      <w:r w:rsidRPr="003A0F46">
        <w:rPr>
          <w:rFonts w:ascii="標楷體" w:eastAsia="標楷體" w:hAnsi="標楷體" w:hint="eastAsia"/>
          <w:color w:val="0000FF"/>
        </w:rPr>
        <w:t>：</w:t>
      </w:r>
      <w:r w:rsidR="003B45DD" w:rsidRPr="003A0F46">
        <w:rPr>
          <w:rFonts w:ascii="標楷體" w:eastAsia="標楷體" w:hAnsi="標楷體" w:hint="eastAsia"/>
          <w:color w:val="0000FF"/>
        </w:rPr>
        <w:t xml:space="preserve"> </w:t>
      </w:r>
    </w:p>
    <w:p w:rsidR="00D17730" w:rsidRPr="00711AD1" w:rsidRDefault="00711AD1" w:rsidP="00711AD1">
      <w:pPr>
        <w:pStyle w:val="a4"/>
        <w:spacing w:beforeLines="50" w:afterLines="50" w:line="240" w:lineRule="exact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A52470">
        <w:rPr>
          <w:rFonts w:ascii="標楷體" w:eastAsia="標楷體" w:hAnsi="標楷體" w:hint="eastAsia"/>
          <w:szCs w:val="24"/>
        </w:rPr>
        <w:t>牛頓版自然與生活科技第</w:t>
      </w:r>
      <w:r w:rsidR="008C251C">
        <w:rPr>
          <w:rFonts w:ascii="標楷體" w:eastAsia="標楷體" w:hAnsi="標楷體" w:hint="eastAsia"/>
          <w:szCs w:val="24"/>
        </w:rPr>
        <w:t>八</w:t>
      </w:r>
      <w:r w:rsidRPr="00711AD1">
        <w:rPr>
          <w:rFonts w:ascii="標楷體" w:eastAsia="標楷體" w:hAnsi="標楷體" w:hint="eastAsia"/>
          <w:szCs w:val="24"/>
        </w:rPr>
        <w:t>冊、習作、教學圖卡、模型、教學媒體光碟、網路資源。</w:t>
      </w:r>
    </w:p>
    <w:p w:rsidR="006F5956" w:rsidRDefault="006F5956" w:rsidP="00BD6DBD">
      <w:pPr>
        <w:pStyle w:val="a4"/>
        <w:numPr>
          <w:ilvl w:val="0"/>
          <w:numId w:val="1"/>
        </w:numPr>
        <w:tabs>
          <w:tab w:val="left" w:pos="10080"/>
        </w:tabs>
        <w:spacing w:line="340" w:lineRule="exact"/>
        <w:rPr>
          <w:rFonts w:ascii="Times New Roman" w:eastAsia="標楷體" w:hAnsi="標楷體" w:hint="eastAsia"/>
          <w:color w:val="0000FF"/>
        </w:rPr>
      </w:pPr>
      <w:r w:rsidRPr="003A0F46">
        <w:rPr>
          <w:rFonts w:ascii="Times New Roman" w:eastAsia="標楷體" w:hAnsi="標楷體"/>
          <w:color w:val="0000FF"/>
        </w:rPr>
        <w:t>教學計畫：</w:t>
      </w:r>
    </w:p>
    <w:tbl>
      <w:tblPr>
        <w:tblW w:w="1098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1"/>
        <w:gridCol w:w="362"/>
        <w:gridCol w:w="2160"/>
        <w:gridCol w:w="2520"/>
        <w:gridCol w:w="3060"/>
        <w:gridCol w:w="360"/>
        <w:gridCol w:w="1080"/>
        <w:gridCol w:w="1080"/>
      </w:tblGrid>
      <w:tr w:rsidR="00C5632B" w:rsidRPr="001C37CB" w:rsidTr="00E57C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" w:type="dxa"/>
            <w:vAlign w:val="center"/>
          </w:tcPr>
          <w:p w:rsidR="00C5632B" w:rsidRPr="001C37CB" w:rsidRDefault="00C5632B" w:rsidP="00805F8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362" w:type="dxa"/>
            <w:vAlign w:val="center"/>
          </w:tcPr>
          <w:p w:rsidR="00C5632B" w:rsidRPr="00BD6DBD" w:rsidRDefault="00C5632B" w:rsidP="00805F8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D6DBD">
              <w:rPr>
                <w:rFonts w:eastAsia="標楷體" w:hint="eastAsia"/>
                <w:color w:val="000000"/>
              </w:rPr>
              <w:t>單元</w:t>
            </w:r>
          </w:p>
        </w:tc>
        <w:tc>
          <w:tcPr>
            <w:tcW w:w="2160" w:type="dxa"/>
            <w:vAlign w:val="center"/>
          </w:tcPr>
          <w:p w:rsidR="00C5632B" w:rsidRPr="001C37CB" w:rsidRDefault="00C5632B" w:rsidP="00C5632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能力指標</w:t>
            </w:r>
          </w:p>
        </w:tc>
        <w:tc>
          <w:tcPr>
            <w:tcW w:w="2520" w:type="dxa"/>
            <w:vAlign w:val="center"/>
          </w:tcPr>
          <w:p w:rsidR="00C5632B" w:rsidRPr="001C37CB" w:rsidRDefault="00C5632B" w:rsidP="00805F8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3060" w:type="dxa"/>
            <w:vAlign w:val="center"/>
          </w:tcPr>
          <w:p w:rsidR="00C5632B" w:rsidRPr="001C37CB" w:rsidRDefault="00C5632B" w:rsidP="00805F8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教學重點</w:t>
            </w:r>
          </w:p>
        </w:tc>
        <w:tc>
          <w:tcPr>
            <w:tcW w:w="360" w:type="dxa"/>
            <w:vAlign w:val="center"/>
          </w:tcPr>
          <w:p w:rsidR="00C5632B" w:rsidRPr="001C37CB" w:rsidRDefault="00C5632B" w:rsidP="00805F8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節數</w:t>
            </w:r>
          </w:p>
        </w:tc>
        <w:tc>
          <w:tcPr>
            <w:tcW w:w="1080" w:type="dxa"/>
            <w:vAlign w:val="center"/>
          </w:tcPr>
          <w:p w:rsidR="00C5632B" w:rsidRPr="001C37CB" w:rsidRDefault="00C5632B" w:rsidP="00805F8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評量方式</w:t>
            </w:r>
          </w:p>
        </w:tc>
        <w:tc>
          <w:tcPr>
            <w:tcW w:w="1080" w:type="dxa"/>
            <w:vAlign w:val="center"/>
          </w:tcPr>
          <w:p w:rsidR="00C5632B" w:rsidRPr="001C37CB" w:rsidRDefault="00C5632B" w:rsidP="00C5632B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C37CB">
              <w:rPr>
                <w:rFonts w:eastAsia="標楷體" w:hAnsi="標楷體"/>
                <w:color w:val="000000"/>
              </w:rPr>
              <w:t>教學資源</w:t>
            </w:r>
          </w:p>
        </w:tc>
      </w:tr>
      <w:tr w:rsidR="00C5632B" w:rsidRPr="001C37CB" w:rsidTr="00286F84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361" w:type="dxa"/>
            <w:shd w:val="clear" w:color="auto" w:fill="auto"/>
            <w:textDirection w:val="tbRlV"/>
            <w:vAlign w:val="bottom"/>
          </w:tcPr>
          <w:p w:rsidR="00C5632B" w:rsidRPr="00805F85" w:rsidRDefault="00B571BB" w:rsidP="00805F85">
            <w:pPr>
              <w:ind w:lef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二月至三</w:t>
            </w:r>
            <w:r w:rsidR="00C5632B" w:rsidRPr="00805F8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C5632B" w:rsidRPr="00BD6DBD" w:rsidRDefault="00C5632B" w:rsidP="00805F85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BD6DBD">
              <w:rPr>
                <w:rFonts w:ascii="標楷體" w:eastAsia="標楷體" w:hAnsi="標楷體" w:hint="eastAsia"/>
              </w:rPr>
              <w:t>一、</w:t>
            </w:r>
            <w:r w:rsidR="00B571BB">
              <w:rPr>
                <w:rFonts w:ascii="標楷體" w:eastAsia="標楷體" w:hAnsi="標楷體" w:hint="eastAsia"/>
                <w:sz w:val="22"/>
                <w:szCs w:val="22"/>
              </w:rPr>
              <w:t>熱的傳遞</w:t>
            </w:r>
          </w:p>
        </w:tc>
        <w:tc>
          <w:tcPr>
            <w:tcW w:w="2160" w:type="dxa"/>
            <w:shd w:val="clear" w:color="auto" w:fill="auto"/>
          </w:tcPr>
          <w:p w:rsidR="00E126CE" w:rsidRPr="00295C09" w:rsidRDefault="00E126CE" w:rsidP="00E126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295C09">
                <w:rPr>
                  <w:rFonts w:ascii="標楷體" w:eastAsia="標楷體" w:hAnsi="標楷體"/>
                  <w:sz w:val="16"/>
                  <w:szCs w:val="16"/>
                </w:rPr>
                <w:t>2-3-1</w:t>
              </w:r>
            </w:smartTag>
            <w:r w:rsidRPr="00295C09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提出問題、</w:t>
            </w:r>
            <w:proofErr w:type="gramStart"/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研</w:t>
            </w:r>
            <w:proofErr w:type="gramEnd"/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商處理問題的策略、學習</w:t>
            </w:r>
            <w:proofErr w:type="gramStart"/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操控變因</w:t>
            </w:r>
            <w:proofErr w:type="gramEnd"/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、觀察事</w:t>
            </w:r>
            <w:proofErr w:type="gramStart"/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象</w:t>
            </w:r>
            <w:proofErr w:type="gramEnd"/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的變化並推測可能的因果關係。學習資料整理、設計表格、圖表來表示資料。學習</w:t>
            </w:r>
            <w:proofErr w:type="gramStart"/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由變量</w:t>
            </w:r>
            <w:proofErr w:type="gramEnd"/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與應變量之間相應的情形，提出假設或做出合理的解釋。</w:t>
            </w:r>
          </w:p>
          <w:p w:rsidR="00E126CE" w:rsidRPr="00295C09" w:rsidRDefault="00E126CE" w:rsidP="00E126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295C09">
                <w:rPr>
                  <w:rFonts w:ascii="標楷體" w:eastAsia="標楷體" w:hAnsi="標楷體"/>
                  <w:sz w:val="16"/>
                  <w:szCs w:val="16"/>
                </w:rPr>
                <w:t>2-3-5</w:t>
              </w:r>
            </w:smartTag>
            <w:r w:rsidRPr="00295C09">
              <w:rPr>
                <w:rFonts w:ascii="標楷體" w:eastAsia="標楷體" w:hAnsi="標楷體"/>
                <w:sz w:val="16"/>
                <w:szCs w:val="16"/>
              </w:rPr>
              <w:t>-1</w:t>
            </w:r>
            <w:proofErr w:type="gramStart"/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知道熱由高溫</w:t>
            </w:r>
            <w:proofErr w:type="gramEnd"/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往低溫傳播，傳播的方式有傳導、對流、輻射。傳播時會因材料、空間形狀而不同。此一知識可應用於保溫或散熱上。</w:t>
            </w:r>
          </w:p>
          <w:p w:rsidR="00E126CE" w:rsidRPr="00295C09" w:rsidRDefault="00E126CE" w:rsidP="00E126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295C09">
                <w:rPr>
                  <w:rFonts w:ascii="標楷體" w:eastAsia="標楷體" w:hAnsi="標楷體" w:hint="eastAsia"/>
                  <w:sz w:val="16"/>
                  <w:szCs w:val="16"/>
                </w:rPr>
                <w:t>2-3-6</w:t>
              </w:r>
            </w:smartTag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-1認識日常用品的製造材料（如木材、金屬、塑膠）。</w:t>
            </w:r>
          </w:p>
          <w:p w:rsidR="00E126CE" w:rsidRPr="00295C09" w:rsidRDefault="00E126CE" w:rsidP="00E126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295C09">
                <w:rPr>
                  <w:rFonts w:ascii="標楷體" w:eastAsia="標楷體" w:hAnsi="標楷體"/>
                  <w:sz w:val="16"/>
                  <w:szCs w:val="16"/>
                </w:rPr>
                <w:t>3-3-0</w:t>
              </w:r>
            </w:smartTag>
            <w:r w:rsidRPr="00295C09">
              <w:rPr>
                <w:rFonts w:ascii="標楷體" w:eastAsia="標楷體" w:hAnsi="標楷體"/>
                <w:sz w:val="16"/>
                <w:szCs w:val="16"/>
              </w:rPr>
              <w:t>-5</w:t>
            </w:r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察覺有時實驗情況雖然相同，也可能因存在著未能控制的因素之影響，使得產生的結果有差異。</w:t>
            </w:r>
          </w:p>
          <w:p w:rsidR="00E126CE" w:rsidRPr="00295C09" w:rsidRDefault="00E126CE" w:rsidP="00E126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295C09">
                <w:rPr>
                  <w:rFonts w:ascii="標楷體" w:eastAsia="標楷體" w:hAnsi="標楷體" w:hint="eastAsia"/>
                  <w:sz w:val="16"/>
                  <w:szCs w:val="16"/>
                </w:rPr>
                <w:t>4-3-2</w:t>
              </w:r>
            </w:smartTag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-1認識農業時代的科技。</w:t>
            </w:r>
          </w:p>
          <w:p w:rsidR="00E126CE" w:rsidRPr="00295C09" w:rsidRDefault="00E126CE" w:rsidP="00E126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295C09">
                <w:rPr>
                  <w:rFonts w:ascii="標楷體" w:eastAsia="標楷體" w:hAnsi="標楷體" w:hint="eastAsia"/>
                  <w:sz w:val="16"/>
                  <w:szCs w:val="16"/>
                </w:rPr>
                <w:t>4-3-2</w:t>
              </w:r>
            </w:smartTag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-2認識工業時代的科技。</w:t>
            </w:r>
          </w:p>
          <w:p w:rsidR="00E126CE" w:rsidRPr="00295C09" w:rsidRDefault="00E126CE" w:rsidP="00E126C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295C09">
                <w:rPr>
                  <w:rFonts w:ascii="標楷體" w:eastAsia="標楷體" w:hAnsi="標楷體" w:hint="eastAsia"/>
                  <w:sz w:val="16"/>
                  <w:szCs w:val="16"/>
                </w:rPr>
                <w:t>4-3-2</w:t>
              </w:r>
            </w:smartTag>
            <w:r w:rsidRPr="00295C09">
              <w:rPr>
                <w:rFonts w:ascii="標楷體" w:eastAsia="標楷體" w:hAnsi="標楷體" w:hint="eastAsia"/>
                <w:sz w:val="16"/>
                <w:szCs w:val="16"/>
              </w:rPr>
              <w:t>-3認識資訊時代的科技。</w:t>
            </w:r>
          </w:p>
          <w:p w:rsidR="00C5632B" w:rsidRPr="00CB1D1A" w:rsidRDefault="00C5632B" w:rsidP="00CB1D1A">
            <w:pPr>
              <w:tabs>
                <w:tab w:val="left" w:pos="1897"/>
                <w:tab w:val="left" w:pos="8411"/>
              </w:tabs>
              <w:spacing w:line="240" w:lineRule="exact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B571BB" w:rsidRDefault="00B571BB" w:rsidP="00B571BB">
            <w:pPr>
              <w:widowControl w:val="0"/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透過實驗了解熱由高溫往低溫傳遞。</w:t>
            </w:r>
          </w:p>
          <w:p w:rsidR="00B571BB" w:rsidRDefault="00B571BB" w:rsidP="00B571BB">
            <w:pPr>
              <w:widowControl w:val="0"/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透過實驗和討論，知道熱在固體上以傳導的方式傳遞。</w:t>
            </w:r>
          </w:p>
          <w:p w:rsidR="00B571BB" w:rsidRDefault="00B571BB" w:rsidP="00B571BB">
            <w:pPr>
              <w:widowControl w:val="0"/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透過調查家中鍋具和餐具的活動，認識日常用品的製造材料及其特性。</w:t>
            </w:r>
          </w:p>
          <w:p w:rsidR="00B571BB" w:rsidRDefault="00B571BB" w:rsidP="00B571BB">
            <w:pPr>
              <w:widowControl w:val="0"/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透過實驗和討論，知道金屬、木材、陶瓷和塑膠的傳熱性質不同，用途也不用。</w:t>
            </w:r>
          </w:p>
          <w:p w:rsidR="00B571BB" w:rsidRDefault="00B571BB" w:rsidP="00B571BB">
            <w:pPr>
              <w:widowControl w:val="0"/>
              <w:numPr>
                <w:ilvl w:val="0"/>
                <w:numId w:val="31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透過討論，能將熱傳導的特性應用於生活中。</w:t>
            </w:r>
          </w:p>
          <w:p w:rsidR="00C5632B" w:rsidRPr="00CB1D1A" w:rsidRDefault="00C5632B" w:rsidP="00B571BB">
            <w:pPr>
              <w:widowControl w:val="0"/>
              <w:spacing w:line="24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060" w:type="dxa"/>
          </w:tcPr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：傳熱</w:t>
            </w:r>
          </w:p>
          <w:p w:rsidR="00E126CE" w:rsidRDefault="00E126CE" w:rsidP="00E126CE">
            <w:pPr>
              <w:widowControl w:val="0"/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探討熱在金屬中是怎樣傳遞的。</w:t>
            </w:r>
          </w:p>
          <w:p w:rsidR="00E126CE" w:rsidRDefault="00E126CE" w:rsidP="00E126CE">
            <w:pPr>
              <w:widowControl w:val="0"/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在鐵尺上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分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2公分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沾上奶油，分別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在鐵尺的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一端和中央加熱，觀察奶油融化的情形。</w:t>
            </w:r>
          </w:p>
          <w:p w:rsidR="00E126CE" w:rsidRDefault="00E126CE" w:rsidP="00E126CE">
            <w:pPr>
              <w:widowControl w:val="0"/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在圓形金屬片上每隔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分"/>
              </w:smartTagPr>
              <w:r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2公分</w:t>
              </w:r>
            </w:smartTag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沾上奶油，分別在圓形金屬片的一端和中央加熱，觀察奶油融化的情形。</w:t>
            </w:r>
          </w:p>
          <w:p w:rsidR="00E126CE" w:rsidRDefault="00E126CE" w:rsidP="00E126CE">
            <w:pPr>
              <w:widowControl w:val="0"/>
              <w:numPr>
                <w:ilvl w:val="0"/>
                <w:numId w:val="32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調查家中鍋具或餐具的製造材料，以及各種材料的特性。</w:t>
            </w:r>
          </w:p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活動二：保溫</w:t>
            </w:r>
          </w:p>
          <w:p w:rsidR="00E126CE" w:rsidRDefault="00E126CE" w:rsidP="00E126CE">
            <w:pPr>
              <w:widowControl w:val="0"/>
              <w:numPr>
                <w:ilvl w:val="0"/>
                <w:numId w:val="33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在不同材質的杯子裡裝入等量的熱水，觀察水溫變化的情形，記錄下來，並探討原因。</w:t>
            </w:r>
          </w:p>
          <w:p w:rsidR="00E126CE" w:rsidRDefault="00E126CE" w:rsidP="00E126CE">
            <w:pPr>
              <w:widowControl w:val="0"/>
              <w:numPr>
                <w:ilvl w:val="0"/>
                <w:numId w:val="33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冬天水很快就涼了，討論可以用什麼方法來保溫。</w:t>
            </w:r>
          </w:p>
          <w:p w:rsidR="00E126CE" w:rsidRDefault="00E126CE" w:rsidP="00E126CE">
            <w:pPr>
              <w:widowControl w:val="0"/>
              <w:numPr>
                <w:ilvl w:val="0"/>
                <w:numId w:val="33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分組討論要怎麼幫熱水保溫？需要什麼東西？怎麼做？</w:t>
            </w:r>
          </w:p>
          <w:p w:rsidR="00E126CE" w:rsidRDefault="00E126CE" w:rsidP="00E126CE">
            <w:pPr>
              <w:widowControl w:val="0"/>
              <w:numPr>
                <w:ilvl w:val="0"/>
                <w:numId w:val="33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進行保溫比賽，並討論保溫效果不同的原因。</w:t>
            </w:r>
          </w:p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：能源</w:t>
            </w:r>
          </w:p>
          <w:p w:rsidR="00E126CE" w:rsidRDefault="00E126CE" w:rsidP="00E126CE">
            <w:pPr>
              <w:widowControl w:val="0"/>
              <w:numPr>
                <w:ilvl w:val="0"/>
                <w:numId w:val="34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人們利用哪些能源來烹煮食物？</w:t>
            </w:r>
          </w:p>
          <w:p w:rsidR="00E126CE" w:rsidRDefault="00E126CE" w:rsidP="00E126CE">
            <w:pPr>
              <w:widowControl w:val="0"/>
              <w:numPr>
                <w:ilvl w:val="0"/>
                <w:numId w:val="34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比較以前的人和現代人烹煮食物所使用燃料的異同。</w:t>
            </w:r>
          </w:p>
          <w:p w:rsidR="00E126CE" w:rsidRDefault="00E126CE" w:rsidP="00E126CE">
            <w:pPr>
              <w:widowControl w:val="0"/>
              <w:numPr>
                <w:ilvl w:val="0"/>
                <w:numId w:val="34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有些能源被用來發電，電是現代生活中不可或缺的。</w:t>
            </w:r>
          </w:p>
          <w:p w:rsidR="00E126CE" w:rsidRDefault="00E126CE" w:rsidP="00E126CE">
            <w:pPr>
              <w:widowControl w:val="0"/>
              <w:numPr>
                <w:ilvl w:val="0"/>
                <w:numId w:val="34"/>
              </w:num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收集我國各式發電廠、近年發電量，以及各種發電方式占我國發電量排序的資料。</w:t>
            </w:r>
          </w:p>
          <w:p w:rsidR="00E126CE" w:rsidRPr="00E126CE" w:rsidRDefault="00E126CE" w:rsidP="00E126CE">
            <w:pPr>
              <w:widowControl w:val="0"/>
              <w:spacing w:line="0" w:lineRule="atLeast"/>
              <w:ind w:left="360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C5632B" w:rsidRPr="00EB3C59" w:rsidRDefault="00C5632B" w:rsidP="00EB3C59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B3C59">
              <w:rPr>
                <w:rFonts w:eastAsia="標楷體" w:hint="eastAsia"/>
                <w:color w:val="000000"/>
              </w:rPr>
              <w:t>1</w:t>
            </w:r>
            <w:r w:rsidR="00B571BB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C5632B" w:rsidRPr="00312D20" w:rsidRDefault="00C5632B" w:rsidP="00312D20">
            <w:pPr>
              <w:pStyle w:val="ab"/>
              <w:spacing w:line="240" w:lineRule="exact"/>
              <w:ind w:left="6" w:hangingChars="2" w:hanging="4"/>
              <w:rPr>
                <w:rFonts w:ascii="標楷體" w:eastAsia="標楷體" w:hAnsi="標楷體" w:hint="eastAsia"/>
                <w:sz w:val="20"/>
              </w:rPr>
            </w:pPr>
          </w:p>
          <w:p w:rsidR="00C5632B" w:rsidRPr="00312D20" w:rsidRDefault="00C5632B" w:rsidP="00EB3C5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312D20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312D20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</w:p>
          <w:p w:rsidR="00C5632B" w:rsidRPr="00312D20" w:rsidRDefault="00C5632B" w:rsidP="00EB3C5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312D20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312D20"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C5632B" w:rsidRPr="00312D20" w:rsidRDefault="00C5632B" w:rsidP="00EB3C59">
            <w:pPr>
              <w:spacing w:line="240" w:lineRule="exact"/>
              <w:ind w:left="406" w:hanging="406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12D20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312D20">
              <w:rPr>
                <w:rFonts w:ascii="標楷體" w:eastAsia="標楷體" w:hAnsi="標楷體" w:hint="eastAsia"/>
                <w:sz w:val="20"/>
                <w:szCs w:val="20"/>
              </w:rPr>
              <w:t>習作評量</w:t>
            </w:r>
          </w:p>
          <w:p w:rsidR="00C5632B" w:rsidRPr="00312D20" w:rsidRDefault="00C5632B" w:rsidP="00EB3C5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312D20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312D20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  <w:p w:rsidR="00C5632B" w:rsidRPr="00312D20" w:rsidRDefault="00B62967" w:rsidP="00EB3C59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演奏發表</w:t>
            </w:r>
          </w:p>
          <w:p w:rsidR="00C5632B" w:rsidRPr="00312D20" w:rsidRDefault="00C5632B" w:rsidP="00B62967">
            <w:pPr>
              <w:pStyle w:val="ab"/>
              <w:spacing w:line="240" w:lineRule="exact"/>
              <w:ind w:leftChars="2" w:left="19" w:hangingChars="7"/>
              <w:rPr>
                <w:rFonts w:ascii="標楷體" w:eastAsia="標楷體" w:hAnsi="標楷體" w:hint="eastAsia"/>
                <w:kern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鐵架</w:t>
            </w:r>
          </w:p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鐵夾</w:t>
            </w:r>
          </w:p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鐵尺</w:t>
            </w:r>
          </w:p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圓形金屬片</w:t>
            </w:r>
          </w:p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奶油</w:t>
            </w:r>
          </w:p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竹筷</w:t>
            </w:r>
          </w:p>
          <w:p w:rsidR="00E126CE" w:rsidRPr="007313D0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酒精燈</w:t>
            </w:r>
          </w:p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不同材質的湯匙、筷子或杯子</w:t>
            </w:r>
          </w:p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厚紙板</w:t>
            </w:r>
          </w:p>
          <w:p w:rsidR="00E126CE" w:rsidRDefault="00E126CE" w:rsidP="00E126C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塑膠水盆</w:t>
            </w:r>
          </w:p>
          <w:p w:rsidR="00C5632B" w:rsidRPr="00196C62" w:rsidRDefault="00E126CE" w:rsidP="00E126CE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506845">
              <w:rPr>
                <w:rFonts w:ascii="標楷體" w:eastAsia="標楷體" w:hAnsi="標楷體" w:hint="eastAsia"/>
                <w:color w:val="000000"/>
                <w:sz w:val="20"/>
              </w:rPr>
              <w:t>有蓋茶杯</w:t>
            </w:r>
          </w:p>
        </w:tc>
      </w:tr>
      <w:tr w:rsidR="00D76BD6" w:rsidRPr="001C37CB" w:rsidTr="00286F84">
        <w:tblPrEx>
          <w:tblCellMar>
            <w:top w:w="0" w:type="dxa"/>
            <w:bottom w:w="0" w:type="dxa"/>
          </w:tblCellMar>
        </w:tblPrEx>
        <w:trPr>
          <w:cantSplit/>
          <w:trHeight w:val="5740"/>
        </w:trPr>
        <w:tc>
          <w:tcPr>
            <w:tcW w:w="361" w:type="dxa"/>
            <w:shd w:val="clear" w:color="auto" w:fill="auto"/>
            <w:vAlign w:val="center"/>
          </w:tcPr>
          <w:p w:rsidR="00D76BD6" w:rsidRPr="00805F85" w:rsidRDefault="00D76BD6" w:rsidP="00805F85">
            <w:pPr>
              <w:rPr>
                <w:rFonts w:ascii="標楷體" w:eastAsia="標楷體" w:hAnsi="標楷體" w:hint="eastAsia"/>
              </w:rPr>
            </w:pPr>
          </w:p>
          <w:p w:rsidR="00D76BD6" w:rsidRPr="00805F85" w:rsidRDefault="00B571BB" w:rsidP="00805F8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三月到四月</w:t>
            </w:r>
          </w:p>
        </w:tc>
        <w:tc>
          <w:tcPr>
            <w:tcW w:w="362" w:type="dxa"/>
            <w:shd w:val="clear" w:color="auto" w:fill="auto"/>
            <w:textDirection w:val="tbRlV"/>
            <w:vAlign w:val="center"/>
          </w:tcPr>
          <w:p w:rsidR="00D76BD6" w:rsidRPr="00BD6DBD" w:rsidRDefault="00B571BB" w:rsidP="00805F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D76BD6" w:rsidRPr="00BD6DB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生物和環境</w:t>
            </w:r>
          </w:p>
        </w:tc>
        <w:tc>
          <w:tcPr>
            <w:tcW w:w="2160" w:type="dxa"/>
            <w:shd w:val="clear" w:color="auto" w:fill="auto"/>
          </w:tcPr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1-3-4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-1能由一些不同來源的資料，整理出一個整體性的看法。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1-3-4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-3由資料顯示的相關，推測其背後可能的因果關係。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1-3-4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-4由實驗的結果，獲得研判的論點。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1-3-5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-3</w:t>
            </w:r>
            <w:proofErr w:type="gramStart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清楚的</w:t>
            </w:r>
            <w:proofErr w:type="gramEnd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傳述科學探究的過程和結果。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1-3-5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-4願意與同儕相互溝通，共享活動的樂趣。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1-3-5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-5傾聽別人的報告，並做適當的回應觀察。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2-3-1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-1提出問題、</w:t>
            </w:r>
            <w:proofErr w:type="gramStart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商處理問題的策略、學習</w:t>
            </w:r>
            <w:proofErr w:type="gramStart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操控變因</w:t>
            </w:r>
            <w:proofErr w:type="gramEnd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、觀察事</w:t>
            </w:r>
            <w:proofErr w:type="gramStart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象</w:t>
            </w:r>
            <w:proofErr w:type="gramEnd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的變化並推測可能的因果關係。學習資料整理、設計表格、圖表來表示資料。學習</w:t>
            </w:r>
            <w:proofErr w:type="gramStart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由變量</w:t>
            </w:r>
            <w:proofErr w:type="gramEnd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與應變量之間相應的情形，提出假設或做出合理的解釋。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2-3-2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-1察覺植物根、莖、葉、花、果、種子各具功能。照光、溫度、溼度、土壤影響植物的生活，不同棲息地適應下來的植物也各不相同。發現植物繁殖的方法有許多種。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3-3-0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-1能由科學性的探究活動中，了解科學知識是經過考驗的。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5-3-1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-1能依據自己所理解的知識，做最佳抉擇。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5-3-1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-2知道經由細心、切實的探討，獲得的資料才可信。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6-3-1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-1對他人的資訊或報告提出合理的求證和質疑創造思考。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6-3-2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-2相信自己常能想出好主意來完成一件事。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6-3-2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-3面對問題時，能做多方思考，提出解決方法解決問題。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6-3-3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-1能</w:t>
            </w:r>
            <w:proofErr w:type="gramStart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規</w:t>
            </w:r>
            <w:proofErr w:type="gramEnd"/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畫、組織探討活動。</w:t>
            </w:r>
          </w:p>
          <w:p w:rsidR="00466CA2" w:rsidRPr="004C47AB" w:rsidRDefault="00466CA2" w:rsidP="00466CA2">
            <w:pPr>
              <w:spacing w:line="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6-3-3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-2體會在執行的環節中，有許多關鍵性的因素需要考量。</w:t>
            </w:r>
          </w:p>
          <w:p w:rsidR="00D76BD6" w:rsidRPr="00B96FF2" w:rsidRDefault="00466CA2" w:rsidP="00466CA2">
            <w:pPr>
              <w:spacing w:line="22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0"/>
              </w:smartTagPr>
              <w:r w:rsidRPr="004C47AB">
                <w:rPr>
                  <w:rFonts w:ascii="標楷體" w:eastAsia="標楷體" w:hAnsi="標楷體" w:hint="eastAsia"/>
                  <w:color w:val="000000"/>
                  <w:sz w:val="18"/>
                  <w:szCs w:val="18"/>
                </w:rPr>
                <w:t>7-3-0</w:t>
              </w:r>
            </w:smartTag>
            <w:r w:rsidRPr="004C47A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-1察覺運用實驗或科學的知識，可推測可能發生的事。</w:t>
            </w:r>
          </w:p>
        </w:tc>
        <w:tc>
          <w:tcPr>
            <w:tcW w:w="2520" w:type="dxa"/>
            <w:shd w:val="clear" w:color="auto" w:fill="auto"/>
          </w:tcPr>
          <w:p w:rsidR="00466CA2" w:rsidRDefault="00466CA2" w:rsidP="00466CA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透過實驗設計和操作，能知道環境變化會對動物或植物產生影響。</w:t>
            </w:r>
          </w:p>
          <w:p w:rsidR="00466CA2" w:rsidRPr="00466CA2" w:rsidRDefault="00466CA2" w:rsidP="00466CA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透過資料收集，察覺臺灣地區河川受到汙染的情形。</w:t>
            </w:r>
          </w:p>
          <w:p w:rsidR="00D76BD6" w:rsidRPr="00466CA2" w:rsidRDefault="00466CA2" w:rsidP="00466CA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透過討論活動，了解水汙染的來源、對生物的影響，以及減少水汙染的方法。</w:t>
            </w:r>
          </w:p>
          <w:p w:rsidR="00466CA2" w:rsidRDefault="00466CA2" w:rsidP="00466CA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經由查閱資料，認識臺灣的國家公園和自然保留區及其保護的對象。</w:t>
            </w:r>
          </w:p>
          <w:p w:rsidR="00466CA2" w:rsidRDefault="00466CA2" w:rsidP="00466CA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透過資料收集，知道在臺灣地區個人或團體愛護環境的具體行動。</w:t>
            </w:r>
          </w:p>
          <w:p w:rsidR="00466CA2" w:rsidRDefault="00466CA2" w:rsidP="00466CA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透過討論，知道森林是野生動、植物棲息的場所，也是水土保持重要功臣。</w:t>
            </w:r>
          </w:p>
          <w:p w:rsidR="00466CA2" w:rsidRDefault="00466CA2" w:rsidP="00466CA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透過資料收集了解國內森林被砍伐利用的情形。</w:t>
            </w:r>
          </w:p>
          <w:p w:rsidR="00466CA2" w:rsidRPr="00466CA2" w:rsidRDefault="00466CA2" w:rsidP="00466CA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57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透過討論知道森林被大量砍伐、開發利用所造成的影響。</w:t>
            </w:r>
          </w:p>
        </w:tc>
        <w:tc>
          <w:tcPr>
            <w:tcW w:w="3060" w:type="dxa"/>
          </w:tcPr>
          <w:p w:rsidR="00466CA2" w:rsidRDefault="00466CA2" w:rsidP="00466C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：生物生活的環境</w:t>
            </w:r>
          </w:p>
          <w:p w:rsidR="002E7FA3" w:rsidRDefault="00466CA2" w:rsidP="00466CA2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選擇一個環境因素，設計並進行實驗，探討環境中陽光強弱或溼度等因素改變時，生物的生長、活動情形或數量是否會受影響。</w:t>
            </w:r>
          </w:p>
          <w:p w:rsidR="00466CA2" w:rsidRDefault="00466CA2" w:rsidP="00466CA2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活動二：</w:t>
            </w:r>
            <w:r w:rsidRPr="00506845">
              <w:rPr>
                <w:rFonts w:ascii="標楷體" w:eastAsia="標楷體" w:hAnsi="標楷體" w:cs="新細明體" w:hint="eastAsia"/>
                <w:color w:val="000000"/>
                <w:sz w:val="20"/>
              </w:rPr>
              <w:t>人類活動對環境的影響</w:t>
            </w:r>
          </w:p>
          <w:p w:rsidR="00466CA2" w:rsidRDefault="00466CA2" w:rsidP="00466CA2">
            <w:pPr>
              <w:widowControl w:val="0"/>
              <w:numPr>
                <w:ilvl w:val="0"/>
                <w:numId w:val="44"/>
              </w:numPr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探討人類哪些活動會對環境造成影響？這些影響又會造成哪些問題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466CA2" w:rsidRPr="00466CA2" w:rsidRDefault="00466CA2" w:rsidP="00466CA2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探討河川受到汙染的來源、水被汙染了對生物的影響以及怎樣減少水汙染？</w:t>
            </w:r>
          </w:p>
          <w:p w:rsidR="00466CA2" w:rsidRDefault="00466CA2" w:rsidP="00466CA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：愛護環境</w:t>
            </w:r>
          </w:p>
          <w:p w:rsidR="00466CA2" w:rsidRDefault="00466CA2" w:rsidP="00466CA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探討政府怎樣保護國家特有的生物和自然景觀。</w:t>
            </w:r>
          </w:p>
          <w:p w:rsidR="00466CA2" w:rsidRDefault="00466CA2" w:rsidP="00466CA2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認識臺灣的國家公園、自然保留區和野生動物保護區。</w:t>
            </w:r>
          </w:p>
          <w:p w:rsidR="00466CA2" w:rsidRPr="00466CA2" w:rsidRDefault="00466CA2" w:rsidP="00466CA2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76BD6" w:rsidRPr="00281844" w:rsidRDefault="00B571BB" w:rsidP="00805F8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1080" w:type="dxa"/>
            <w:vAlign w:val="center"/>
          </w:tcPr>
          <w:p w:rsidR="00BD6DBD" w:rsidRPr="00BD6DBD" w:rsidRDefault="00B62967" w:rsidP="00BD6DBD">
            <w:pPr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595DB8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850529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  <w:proofErr w:type="gramStart"/>
            <w:r w:rsidR="00BD6DBD" w:rsidRPr="00BD6DB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BD6DBD" w:rsidRPr="00BD6DBD">
              <w:rPr>
                <w:rFonts w:ascii="標楷體" w:eastAsia="標楷體" w:hAnsi="標楷體" w:hint="eastAsia"/>
                <w:sz w:val="20"/>
              </w:rPr>
              <w:t>觀察記錄</w:t>
            </w:r>
          </w:p>
          <w:p w:rsidR="00BD6DBD" w:rsidRPr="00BD6DBD" w:rsidRDefault="00BD6DBD" w:rsidP="00BD6DBD">
            <w:pPr>
              <w:ind w:left="406" w:hanging="406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BD6DB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BD6DBD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:rsidR="008F46D9" w:rsidRDefault="008F46D9" w:rsidP="00BD6DBD">
            <w:pPr>
              <w:ind w:left="406" w:hanging="406"/>
              <w:rPr>
                <w:rFonts w:ascii="標楷體" w:eastAsia="標楷體" w:hAnsi="標楷體" w:hint="eastAsia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F131D7">
              <w:rPr>
                <w:rFonts w:ascii="標楷體" w:eastAsia="標楷體" w:hAnsi="標楷體" w:hint="eastAsia"/>
                <w:sz w:val="20"/>
              </w:rPr>
              <w:t>態度評量</w:t>
            </w:r>
          </w:p>
          <w:p w:rsidR="00BD6DBD" w:rsidRPr="00BD6DBD" w:rsidRDefault="00BD6DBD" w:rsidP="00BD6DBD">
            <w:pPr>
              <w:ind w:left="406" w:hanging="406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BD6DB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BD6DBD">
              <w:rPr>
                <w:rFonts w:ascii="標楷體" w:eastAsia="標楷體" w:hAnsi="標楷體" w:hint="eastAsia"/>
                <w:sz w:val="20"/>
              </w:rPr>
              <w:t>實作評量</w:t>
            </w:r>
          </w:p>
          <w:p w:rsidR="00BD6DBD" w:rsidRPr="00BD6DBD" w:rsidRDefault="00BD6DBD" w:rsidP="00BD6DBD">
            <w:pPr>
              <w:ind w:left="406" w:hanging="406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BD6DB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BD6DBD">
              <w:rPr>
                <w:rFonts w:ascii="標楷體" w:eastAsia="標楷體" w:hAnsi="標楷體" w:hint="eastAsia"/>
                <w:sz w:val="20"/>
              </w:rPr>
              <w:t>習作評量</w:t>
            </w:r>
          </w:p>
          <w:p w:rsidR="00D76BD6" w:rsidRPr="002467E5" w:rsidRDefault="00D76BD6" w:rsidP="00850529">
            <w:pPr>
              <w:pStyle w:val="4123"/>
              <w:tabs>
                <w:tab w:val="clear" w:pos="142"/>
              </w:tabs>
              <w:spacing w:line="240" w:lineRule="atLeast"/>
              <w:ind w:leftChars="96" w:left="400"/>
              <w:rPr>
                <w:rFonts w:ascii="Times New Roman" w:eastAsia="標楷體" w:hAnsi="Times New Roman" w:hint="eastAsia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66CA2" w:rsidRDefault="00466CA2" w:rsidP="00466CA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紙杯</w:t>
            </w:r>
          </w:p>
          <w:p w:rsidR="00466CA2" w:rsidRDefault="00466CA2" w:rsidP="00466CA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放大鏡</w:t>
            </w:r>
          </w:p>
          <w:p w:rsidR="00466CA2" w:rsidRDefault="00466CA2" w:rsidP="00466CA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有關森林或水土保持的相關影片</w:t>
            </w:r>
          </w:p>
          <w:p w:rsidR="00B96FF2" w:rsidRPr="00196C62" w:rsidRDefault="00466CA2" w:rsidP="00466CA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有關森林被砍伐、開發利用情形的圖片或影片</w:t>
            </w:r>
          </w:p>
        </w:tc>
      </w:tr>
      <w:tr w:rsidR="00B96FF2" w:rsidRPr="001C37CB" w:rsidTr="00286F84">
        <w:tblPrEx>
          <w:tblCellMar>
            <w:top w:w="0" w:type="dxa"/>
            <w:bottom w:w="0" w:type="dxa"/>
          </w:tblCellMar>
        </w:tblPrEx>
        <w:trPr>
          <w:cantSplit/>
          <w:trHeight w:val="254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FF2" w:rsidRPr="00805F85" w:rsidRDefault="00B96FF2" w:rsidP="00805F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五月到六月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96FF2" w:rsidRPr="00BD6DBD" w:rsidRDefault="00B96FF2" w:rsidP="00805F8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簡單機械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F2" w:rsidRPr="007E4B48" w:rsidRDefault="00B96FF2" w:rsidP="000C27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7E4B48">
                <w:rPr>
                  <w:rFonts w:ascii="標楷體" w:eastAsia="標楷體" w:hAnsi="標楷體"/>
                  <w:sz w:val="16"/>
                  <w:szCs w:val="16"/>
                </w:rPr>
                <w:t>2-3-1</w:t>
              </w:r>
            </w:smartTag>
            <w:r w:rsidRPr="007E4B48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提出問題、</w:t>
            </w:r>
            <w:proofErr w:type="gramStart"/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研</w:t>
            </w:r>
            <w:proofErr w:type="gramEnd"/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商處理問題的策略、學習</w:t>
            </w:r>
            <w:proofErr w:type="gramStart"/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操控變因</w:t>
            </w:r>
            <w:proofErr w:type="gramEnd"/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、觀察事</w:t>
            </w:r>
            <w:proofErr w:type="gramStart"/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象</w:t>
            </w:r>
            <w:proofErr w:type="gramEnd"/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的變化並推測可能的因果關係。學習資料整理、設計表格、圖表來表示資料。學習</w:t>
            </w:r>
            <w:proofErr w:type="gramStart"/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由變量</w:t>
            </w:r>
            <w:proofErr w:type="gramEnd"/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與應變量之間相應的情形，提出假設或做出合理的解釋。</w:t>
            </w:r>
          </w:p>
          <w:p w:rsidR="00B96FF2" w:rsidRPr="007E4B48" w:rsidRDefault="00B96FF2" w:rsidP="000C27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7E4B48">
                <w:rPr>
                  <w:rFonts w:ascii="標楷體" w:eastAsia="標楷體" w:hAnsi="標楷體" w:hint="eastAsia"/>
                  <w:sz w:val="16"/>
                  <w:szCs w:val="16"/>
                </w:rPr>
                <w:t>2-3-5</w:t>
              </w:r>
            </w:smartTag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-4藉簡單機械的運用知道力可由槓桿、皮帶、齒輪、流體（壓力）等方法來傳動。</w:t>
            </w:r>
          </w:p>
          <w:p w:rsidR="00B96FF2" w:rsidRPr="007E4B48" w:rsidRDefault="00B96FF2" w:rsidP="000C27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7E4B48">
                <w:rPr>
                  <w:rFonts w:ascii="標楷體" w:eastAsia="標楷體" w:hAnsi="標楷體"/>
                  <w:sz w:val="16"/>
                  <w:szCs w:val="16"/>
                </w:rPr>
                <w:t>3-3-0</w:t>
              </w:r>
            </w:smartTag>
            <w:r w:rsidRPr="007E4B48">
              <w:rPr>
                <w:rFonts w:ascii="標楷體" w:eastAsia="標楷體" w:hAnsi="標楷體"/>
                <w:sz w:val="16"/>
                <w:szCs w:val="16"/>
              </w:rPr>
              <w:t>-1</w:t>
            </w:r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能由科學性的探究活動中，了解科學知識是經過考驗的。</w:t>
            </w:r>
          </w:p>
          <w:p w:rsidR="00B96FF2" w:rsidRPr="007E4B48" w:rsidRDefault="00B96FF2" w:rsidP="000C27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0"/>
              </w:smartTagPr>
              <w:r w:rsidRPr="007E4B48">
                <w:rPr>
                  <w:rFonts w:ascii="標楷體" w:eastAsia="標楷體" w:hAnsi="標楷體"/>
                  <w:sz w:val="16"/>
                  <w:szCs w:val="16"/>
                </w:rPr>
                <w:t>3-3-0</w:t>
              </w:r>
            </w:smartTag>
            <w:r w:rsidRPr="007E4B48">
              <w:rPr>
                <w:rFonts w:ascii="標楷體" w:eastAsia="標楷體" w:hAnsi="標楷體"/>
                <w:sz w:val="16"/>
                <w:szCs w:val="16"/>
              </w:rPr>
              <w:t>-3</w:t>
            </w:r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發現運用科學知識</w:t>
            </w:r>
            <w:proofErr w:type="gramStart"/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來作</w:t>
            </w:r>
            <w:proofErr w:type="gramEnd"/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推論，可推測一些事並獲得證實。</w:t>
            </w:r>
          </w:p>
          <w:p w:rsidR="00B96FF2" w:rsidRPr="007E4B48" w:rsidRDefault="00B96FF2" w:rsidP="000C27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7E4B48">
                <w:rPr>
                  <w:rFonts w:ascii="標楷體" w:eastAsia="標楷體" w:hAnsi="標楷體" w:hint="eastAsia"/>
                  <w:sz w:val="16"/>
                  <w:szCs w:val="16"/>
                </w:rPr>
                <w:t>4-3-1</w:t>
              </w:r>
            </w:smartTag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-1認識科技的分類。</w:t>
            </w:r>
          </w:p>
          <w:p w:rsidR="00B96FF2" w:rsidRPr="007E4B48" w:rsidRDefault="00B96FF2" w:rsidP="000C27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7E4B48">
                <w:rPr>
                  <w:rFonts w:ascii="標楷體" w:eastAsia="標楷體" w:hAnsi="標楷體" w:hint="eastAsia"/>
                  <w:sz w:val="16"/>
                  <w:szCs w:val="16"/>
                </w:rPr>
                <w:t>4-3-1</w:t>
              </w:r>
            </w:smartTag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-2了解機具、材料、能源。</w:t>
            </w:r>
          </w:p>
          <w:p w:rsidR="00B96FF2" w:rsidRPr="007E4B48" w:rsidRDefault="00B96FF2" w:rsidP="000C27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7E4B48">
                <w:rPr>
                  <w:rFonts w:ascii="標楷體" w:eastAsia="標楷體" w:hAnsi="標楷體"/>
                  <w:sz w:val="16"/>
                  <w:szCs w:val="16"/>
                </w:rPr>
                <w:t>4-3-2</w:t>
              </w:r>
            </w:smartTag>
            <w:r w:rsidRPr="007E4B48">
              <w:rPr>
                <w:rFonts w:ascii="標楷體" w:eastAsia="標楷體" w:hAnsi="標楷體"/>
                <w:sz w:val="16"/>
                <w:szCs w:val="16"/>
              </w:rPr>
              <w:t>-4</w:t>
            </w:r>
            <w:r w:rsidRPr="007E4B48">
              <w:rPr>
                <w:rFonts w:ascii="標楷體" w:eastAsia="標楷體" w:hAnsi="標楷體" w:hint="eastAsia"/>
                <w:sz w:val="16"/>
                <w:szCs w:val="16"/>
              </w:rPr>
              <w:t>認識國內、外的科技發明與創新。</w:t>
            </w:r>
          </w:p>
          <w:p w:rsidR="00B96FF2" w:rsidRPr="00B96FF2" w:rsidRDefault="00B96FF2" w:rsidP="000C27DC">
            <w:pPr>
              <w:spacing w:line="22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F2" w:rsidRDefault="00B96FF2" w:rsidP="000C2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認識輪軸。</w:t>
            </w:r>
          </w:p>
          <w:p w:rsidR="00B96FF2" w:rsidRDefault="00B96FF2" w:rsidP="000C2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利用輪軸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實驗器拉重物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，了解在大輪施力和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在小輪施力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，所施的力大小不同。</w:t>
            </w:r>
          </w:p>
          <w:p w:rsidR="00B96FF2" w:rsidRPr="009B1ACA" w:rsidRDefault="00B96FF2" w:rsidP="000C2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認識滑輪。</w:t>
            </w:r>
          </w:p>
          <w:p w:rsidR="00B96FF2" w:rsidRPr="009B1ACA" w:rsidRDefault="00B96FF2" w:rsidP="000C2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認識生活中應用到滑輪的工具。</w:t>
            </w:r>
          </w:p>
          <w:p w:rsidR="00B96FF2" w:rsidRDefault="00B96FF2" w:rsidP="000C2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透過操作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定滑</w:t>
            </w:r>
          </w:p>
          <w:p w:rsidR="00B96FF2" w:rsidRPr="009B1ACA" w:rsidRDefault="00B96FF2" w:rsidP="000C2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透過討論，認識生活中應用鏈條、齒輪等裝置傳送動力來轉動機器。</w:t>
            </w:r>
          </w:p>
          <w:p w:rsidR="00B96FF2" w:rsidRPr="009B1ACA" w:rsidRDefault="00B96FF2" w:rsidP="000C2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透過操作，知道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2個</w:t>
            </w: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齒輪</w:t>
            </w:r>
            <w:proofErr w:type="gramStart"/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輪</w:t>
            </w:r>
            <w:proofErr w:type="gramEnd"/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齒互相扣住可以傳送動力。</w:t>
            </w:r>
          </w:p>
          <w:p w:rsidR="00B96FF2" w:rsidRPr="009B1ACA" w:rsidRDefault="00B96FF2" w:rsidP="000C2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透過操作，認識腳踏車上齒輪藉由鏈條傳送動力的情形。</w:t>
            </w:r>
          </w:p>
          <w:p w:rsidR="00B96FF2" w:rsidRDefault="00B96FF2" w:rsidP="000C2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透過資料收集和閱讀，認識科技的分類。</w:t>
            </w:r>
          </w:p>
          <w:p w:rsidR="00B96FF2" w:rsidRDefault="00B96FF2" w:rsidP="000C27D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透過閱讀，知道流體可以傳送動力。</w:t>
            </w:r>
          </w:p>
          <w:p w:rsidR="00B96FF2" w:rsidRPr="00C85963" w:rsidRDefault="00B96FF2" w:rsidP="000C27DC">
            <w:pPr>
              <w:widowControl w:val="0"/>
              <w:spacing w:line="220" w:lineRule="exact"/>
              <w:ind w:left="220" w:hangingChars="100" w:hanging="22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：槓桿</w:t>
            </w:r>
          </w:p>
          <w:p w:rsidR="00B96FF2" w:rsidRDefault="00B96FF2" w:rsidP="000C27DC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認識生活中應用槓桿原理的工具。</w:t>
            </w:r>
          </w:p>
          <w:p w:rsidR="00B96FF2" w:rsidRDefault="00B96FF2" w:rsidP="000C27DC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操作生活中應用槓桿的工具，討論每樣工具的支點、施力點和抗力點的位置，並判斷使它們工作能否省力。</w:t>
            </w:r>
          </w:p>
          <w:p w:rsidR="00B96FF2" w:rsidRPr="009B1ACA" w:rsidRDefault="00B96FF2" w:rsidP="000C27DC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閱讀阿基米德的故事</w:t>
            </w: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活動二：輪軸</w:t>
            </w:r>
          </w:p>
          <w:p w:rsidR="00B96FF2" w:rsidRDefault="00B96FF2" w:rsidP="000C27DC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觀察門把、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開關鈕等物品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，使用時有什麼共同的特性</w:t>
            </w: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B96FF2" w:rsidRDefault="00B96FF2" w:rsidP="000C27DC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用不同方法把螺絲釘旋入木板中，比較施力的情形有什麼不同</w:t>
            </w: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B96FF2" w:rsidRDefault="00B96FF2" w:rsidP="000C27DC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認識輪軸。</w:t>
            </w:r>
          </w:p>
          <w:p w:rsidR="00B96FF2" w:rsidRPr="009B1ACA" w:rsidRDefault="00B96FF2" w:rsidP="000C27DC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利用輪軸實驗器拉起重物，什麼情況下比較省力？</w:t>
            </w:r>
          </w:p>
          <w:p w:rsidR="00B96FF2" w:rsidRDefault="00B96FF2" w:rsidP="000C27DC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比較輪軸與槓桿</w:t>
            </w: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B96FF2" w:rsidRDefault="00B96FF2" w:rsidP="000C27DC">
            <w:pPr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認識生活中應用輪軸的工具。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proofErr w:type="gramStart"/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：滑輪</w:t>
            </w:r>
          </w:p>
          <w:p w:rsidR="00B96FF2" w:rsidRDefault="00B96FF2" w:rsidP="00466CA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討論升旗時怎樣將旗子升到旗竿頂端。</w:t>
            </w:r>
          </w:p>
          <w:p w:rsidR="00B96FF2" w:rsidRDefault="00B96FF2" w:rsidP="00466CA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觀察生活中應用滑輪的工具有哪些。</w:t>
            </w:r>
          </w:p>
          <w:p w:rsidR="00B96FF2" w:rsidRDefault="00B96FF2" w:rsidP="00466CA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認識定滑輪和動滑輪。</w:t>
            </w:r>
          </w:p>
          <w:p w:rsidR="00B96FF2" w:rsidRDefault="00B96FF2" w:rsidP="00466CA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操作定滑輪和拉起物品，探討其施力大小、方向，以及手繩子拉動的距離和物品移動距離的關係。</w:t>
            </w:r>
          </w:p>
          <w:p w:rsidR="00B96FF2" w:rsidRPr="00B96FF2" w:rsidRDefault="00B96FF2" w:rsidP="00466CA2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認識定滑輪和槓桿關係。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F2" w:rsidRPr="00281844" w:rsidRDefault="00B96FF2" w:rsidP="000C27DC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F2" w:rsidRPr="00BD6DBD" w:rsidRDefault="00B96FF2" w:rsidP="000C27DC">
            <w:pPr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595DB8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850529">
              <w:rPr>
                <w:rFonts w:ascii="標楷體" w:eastAsia="標楷體" w:hAnsi="標楷體" w:hint="eastAsia"/>
                <w:sz w:val="20"/>
                <w:szCs w:val="20"/>
              </w:rPr>
              <w:t>資料蒐集</w:t>
            </w:r>
            <w:proofErr w:type="gramStart"/>
            <w:r w:rsidRPr="00BD6DB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BD6DBD">
              <w:rPr>
                <w:rFonts w:ascii="標楷體" w:eastAsia="標楷體" w:hAnsi="標楷體" w:hint="eastAsia"/>
                <w:sz w:val="20"/>
              </w:rPr>
              <w:t>觀察記錄</w:t>
            </w:r>
          </w:p>
          <w:p w:rsidR="00B96FF2" w:rsidRPr="00BD6DBD" w:rsidRDefault="00B96FF2" w:rsidP="000C27DC">
            <w:pPr>
              <w:ind w:left="406" w:hanging="406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BD6DB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BD6DBD">
              <w:rPr>
                <w:rFonts w:ascii="標楷體" w:eastAsia="標楷體" w:hAnsi="標楷體" w:hint="eastAsia"/>
                <w:sz w:val="20"/>
              </w:rPr>
              <w:t>口頭評量</w:t>
            </w:r>
          </w:p>
          <w:p w:rsidR="00B96FF2" w:rsidRDefault="00B96FF2" w:rsidP="000C27DC">
            <w:pPr>
              <w:ind w:left="406" w:hanging="406"/>
              <w:rPr>
                <w:rFonts w:ascii="標楷體" w:eastAsia="標楷體" w:hAnsi="標楷體" w:hint="eastAsia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F131D7">
              <w:rPr>
                <w:rFonts w:ascii="標楷體" w:eastAsia="標楷體" w:hAnsi="標楷體" w:hint="eastAsia"/>
                <w:sz w:val="20"/>
              </w:rPr>
              <w:t>態度評量</w:t>
            </w:r>
          </w:p>
          <w:p w:rsidR="00B96FF2" w:rsidRPr="00BD6DBD" w:rsidRDefault="00B96FF2" w:rsidP="000C27DC">
            <w:pPr>
              <w:ind w:left="406" w:hanging="406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BD6DB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BD6DBD">
              <w:rPr>
                <w:rFonts w:ascii="標楷體" w:eastAsia="標楷體" w:hAnsi="標楷體" w:hint="eastAsia"/>
                <w:sz w:val="20"/>
              </w:rPr>
              <w:t>實作評量</w:t>
            </w:r>
          </w:p>
          <w:p w:rsidR="00B96FF2" w:rsidRPr="00BD6DBD" w:rsidRDefault="00B96FF2" w:rsidP="000C27DC">
            <w:pPr>
              <w:ind w:left="406" w:hanging="406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BD6DBD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BD6DBD">
              <w:rPr>
                <w:rFonts w:ascii="標楷體" w:eastAsia="標楷體" w:hAnsi="標楷體" w:hint="eastAsia"/>
                <w:sz w:val="20"/>
              </w:rPr>
              <w:t>習作評量</w:t>
            </w:r>
          </w:p>
          <w:p w:rsidR="00B96FF2" w:rsidRPr="002467E5" w:rsidRDefault="00B96FF2" w:rsidP="000C27DC">
            <w:pPr>
              <w:pStyle w:val="4123"/>
              <w:tabs>
                <w:tab w:val="clear" w:pos="142"/>
              </w:tabs>
              <w:spacing w:line="240" w:lineRule="atLeast"/>
              <w:ind w:leftChars="96" w:left="400"/>
              <w:rPr>
                <w:rFonts w:ascii="Times New Roman" w:eastAsia="標楷體" w:hAnsi="Times New Roman" w:hint="eastAsia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枝剪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長尾夾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開瓶器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麵包夾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</w:t>
            </w:r>
            <w:proofErr w:type="gramEnd"/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汁器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尖嘴鉗</w:t>
            </w:r>
          </w:p>
          <w:p w:rsidR="00B96FF2" w:rsidRDefault="00B96FF2" w:rsidP="000C27D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釘書機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螺絲起子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木板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螺絲釘</w:t>
            </w:r>
          </w:p>
          <w:p w:rsidR="00B96FF2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門把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輪軸實驗器</w:t>
            </w:r>
          </w:p>
          <w:p w:rsidR="00B96FF2" w:rsidRDefault="00B96FF2" w:rsidP="000C27D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砝碼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有滑輪的機具圖片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滑輪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架子</w:t>
            </w:r>
          </w:p>
          <w:p w:rsidR="00B96FF2" w:rsidRPr="009B1ACA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棉線</w:t>
            </w:r>
          </w:p>
          <w:p w:rsidR="00B96FF2" w:rsidRPr="00196C62" w:rsidRDefault="00B96FF2" w:rsidP="000C27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B1AC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彈簧秤</w:t>
            </w:r>
          </w:p>
        </w:tc>
      </w:tr>
    </w:tbl>
    <w:p w:rsidR="002467E5" w:rsidRPr="002467E5" w:rsidRDefault="002467E5" w:rsidP="00BD6DBD">
      <w:pPr>
        <w:pStyle w:val="a4"/>
        <w:tabs>
          <w:tab w:val="left" w:pos="10080"/>
        </w:tabs>
        <w:spacing w:line="340" w:lineRule="exact"/>
        <w:rPr>
          <w:rFonts w:ascii="Times New Roman" w:eastAsia="標楷體" w:hAnsi="Times New Roman" w:hint="eastAsia"/>
          <w:color w:val="000000"/>
        </w:rPr>
      </w:pPr>
    </w:p>
    <w:p w:rsidR="0099190C" w:rsidRPr="00BD6DBD" w:rsidRDefault="00D17730" w:rsidP="00D36A38">
      <w:pPr>
        <w:pStyle w:val="a4"/>
        <w:numPr>
          <w:ilvl w:val="0"/>
          <w:numId w:val="1"/>
        </w:numPr>
        <w:spacing w:line="340" w:lineRule="exact"/>
        <w:rPr>
          <w:rFonts w:ascii="Times New Roman" w:eastAsia="標楷體" w:hAnsi="Times New Roman" w:hint="eastAsia"/>
          <w:color w:val="0000FF"/>
        </w:rPr>
      </w:pPr>
      <w:r w:rsidRPr="00BD6DBD">
        <w:rPr>
          <w:rFonts w:ascii="Times New Roman" w:eastAsia="標楷體" w:hAnsi="標楷體" w:hint="eastAsia"/>
          <w:color w:val="0000FF"/>
        </w:rPr>
        <w:t>評量項目</w:t>
      </w:r>
      <w:r w:rsidRPr="00BD6DBD">
        <w:rPr>
          <w:rFonts w:ascii="Times New Roman" w:eastAsia="標楷體" w:hAnsi="標楷體"/>
          <w:color w:val="0000FF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3"/>
        <w:gridCol w:w="800"/>
        <w:gridCol w:w="800"/>
        <w:gridCol w:w="800"/>
        <w:gridCol w:w="800"/>
        <w:gridCol w:w="800"/>
      </w:tblGrid>
      <w:tr w:rsidR="000F074F" w:rsidRPr="000F074F" w:rsidTr="000F074F">
        <w:trPr>
          <w:trHeight w:hRule="exact" w:val="503"/>
        </w:trPr>
        <w:tc>
          <w:tcPr>
            <w:tcW w:w="6923" w:type="dxa"/>
            <w:vAlign w:val="center"/>
          </w:tcPr>
          <w:p w:rsidR="003B45DD" w:rsidRPr="000F074F" w:rsidRDefault="003B45DD" w:rsidP="000F074F">
            <w:pPr>
              <w:pStyle w:val="a4"/>
              <w:spacing w:line="280" w:lineRule="exact"/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0F074F">
              <w:rPr>
                <w:rFonts w:ascii="Times New Roman" w:eastAsia="標楷體" w:hAnsi="標楷體" w:hint="eastAsia"/>
                <w:color w:val="000000"/>
              </w:rPr>
              <w:t>評量項目</w:t>
            </w: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0F074F">
              <w:rPr>
                <w:rFonts w:ascii="Times New Roman" w:eastAsia="標楷體" w:hAnsi="Times New Roman" w:hint="eastAsia"/>
                <w:color w:val="000000"/>
                <w:sz w:val="20"/>
              </w:rPr>
              <w:t>表現優異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B45DD" w:rsidRPr="000F074F" w:rsidRDefault="003B45DD" w:rsidP="000F074F">
            <w:pPr>
              <w:pStyle w:val="a4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0F074F">
              <w:rPr>
                <w:rFonts w:ascii="Times New Roman" w:eastAsia="標楷體" w:hAnsi="Times New Roman" w:hint="eastAsia"/>
                <w:color w:val="000000"/>
                <w:sz w:val="20"/>
              </w:rPr>
              <w:t>表現良好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B45DD" w:rsidRPr="000F074F" w:rsidRDefault="003B45DD" w:rsidP="000F074F">
            <w:pPr>
              <w:pStyle w:val="a4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0F074F">
              <w:rPr>
                <w:rFonts w:ascii="Times New Roman" w:eastAsia="標楷體" w:hAnsi="Times New Roman" w:hint="eastAsia"/>
                <w:color w:val="000000"/>
                <w:sz w:val="20"/>
              </w:rPr>
              <w:t>已經做到</w:t>
            </w: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0F074F">
              <w:rPr>
                <w:rFonts w:ascii="Times New Roman" w:eastAsia="標楷體" w:hAnsi="Times New Roman" w:hint="eastAsia"/>
                <w:color w:val="000000"/>
                <w:sz w:val="20"/>
              </w:rPr>
              <w:t>繼續加油</w:t>
            </w: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sz w:val="20"/>
              </w:rPr>
            </w:pPr>
            <w:r w:rsidRPr="000F074F">
              <w:rPr>
                <w:rFonts w:ascii="Times New Roman" w:eastAsia="標楷體" w:hAnsi="Times New Roman" w:hint="eastAsia"/>
                <w:color w:val="000000"/>
                <w:sz w:val="20"/>
              </w:rPr>
              <w:t>仍需努力</w:t>
            </w:r>
          </w:p>
        </w:tc>
      </w:tr>
      <w:tr w:rsidR="000F074F" w:rsidRPr="000F074F" w:rsidTr="000F074F">
        <w:trPr>
          <w:trHeight w:hRule="exact" w:val="728"/>
        </w:trPr>
        <w:tc>
          <w:tcPr>
            <w:tcW w:w="6923" w:type="dxa"/>
            <w:vAlign w:val="center"/>
          </w:tcPr>
          <w:p w:rsidR="00B831D8" w:rsidRPr="000F074F" w:rsidRDefault="00627B11" w:rsidP="000F074F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  <w:r w:rsidRPr="000F074F">
              <w:rPr>
                <w:rFonts w:ascii="標楷體" w:eastAsia="標楷體" w:hAnsi="標楷體" w:hint="eastAsia"/>
                <w:szCs w:val="24"/>
              </w:rPr>
              <w:t>認識</w:t>
            </w:r>
            <w:r w:rsidR="004D611B" w:rsidRPr="000F074F">
              <w:rPr>
                <w:rFonts w:ascii="標楷體" w:eastAsia="標楷體" w:hAnsi="標楷體" w:hint="eastAsia"/>
                <w:szCs w:val="24"/>
              </w:rPr>
              <w:t>溫度的傳遞</w:t>
            </w:r>
            <w:r w:rsidRPr="000F074F">
              <w:rPr>
                <w:rFonts w:ascii="標楷體" w:eastAsia="標楷體" w:hAnsi="標楷體" w:hint="eastAsia"/>
                <w:szCs w:val="24"/>
              </w:rPr>
              <w:t>，</w:t>
            </w:r>
            <w:r w:rsidR="004D611B" w:rsidRPr="000F074F">
              <w:rPr>
                <w:rFonts w:ascii="標楷體" w:eastAsia="標楷體" w:hAnsi="標楷體" w:hint="eastAsia"/>
                <w:szCs w:val="24"/>
              </w:rPr>
              <w:t>並</w:t>
            </w:r>
            <w:r w:rsidRPr="000F074F">
              <w:rPr>
                <w:rFonts w:ascii="標楷體" w:eastAsia="標楷體" w:hAnsi="標楷體" w:hint="eastAsia"/>
                <w:szCs w:val="24"/>
              </w:rPr>
              <w:t>藉由動手實驗，了解</w:t>
            </w:r>
            <w:r w:rsidR="004D611B" w:rsidRPr="000F074F">
              <w:rPr>
                <w:rFonts w:ascii="標楷體" w:eastAsia="標楷體" w:hAnsi="標楷體" w:hint="eastAsia"/>
                <w:szCs w:val="24"/>
              </w:rPr>
              <w:t>熱傳導的原理與日常生活中的運用</w:t>
            </w:r>
            <w:r w:rsidRPr="000F074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0F074F" w:rsidRPr="000F074F" w:rsidTr="000F074F">
        <w:trPr>
          <w:trHeight w:hRule="exact" w:val="680"/>
        </w:trPr>
        <w:tc>
          <w:tcPr>
            <w:tcW w:w="6923" w:type="dxa"/>
            <w:vAlign w:val="center"/>
          </w:tcPr>
          <w:p w:rsidR="003B45DD" w:rsidRPr="000F074F" w:rsidRDefault="00627B11" w:rsidP="000F074F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0F074F">
              <w:rPr>
                <w:rFonts w:ascii="標楷體" w:eastAsia="標楷體" w:hAnsi="標楷體" w:hint="eastAsia"/>
                <w:color w:val="000000"/>
                <w:szCs w:val="24"/>
              </w:rPr>
              <w:t>認識</w:t>
            </w:r>
            <w:r w:rsidR="00FA153A" w:rsidRPr="000F074F">
              <w:rPr>
                <w:rFonts w:ascii="標楷體" w:eastAsia="標楷體" w:hAnsi="標楷體" w:hint="eastAsia"/>
                <w:color w:val="000000"/>
                <w:szCs w:val="24"/>
              </w:rPr>
              <w:t>輪軸與槓桿原理的運用</w:t>
            </w:r>
            <w:r w:rsidRPr="000F074F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FA153A" w:rsidRPr="000F074F">
              <w:rPr>
                <w:rFonts w:ascii="標楷體" w:eastAsia="標楷體" w:hAnsi="標楷體" w:hint="eastAsia"/>
                <w:color w:val="000000"/>
                <w:szCs w:val="24"/>
              </w:rPr>
              <w:t>並透過實驗了解動力的傳送與日常生活中的動力運用</w:t>
            </w:r>
            <w:r w:rsidR="00ED3469" w:rsidRPr="000F074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0F074F" w:rsidRPr="000F074F" w:rsidTr="000F074F">
        <w:trPr>
          <w:trHeight w:hRule="exact" w:val="680"/>
        </w:trPr>
        <w:tc>
          <w:tcPr>
            <w:tcW w:w="6923" w:type="dxa"/>
            <w:vAlign w:val="center"/>
          </w:tcPr>
          <w:p w:rsidR="003B45DD" w:rsidRPr="000F074F" w:rsidRDefault="00866B63" w:rsidP="000F074F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  <w:r w:rsidRPr="000F074F">
              <w:rPr>
                <w:rFonts w:ascii="標楷體" w:eastAsia="標楷體" w:hAnsi="標楷體" w:hint="eastAsia"/>
                <w:szCs w:val="24"/>
              </w:rPr>
              <w:t>認識</w:t>
            </w:r>
            <w:r w:rsidR="00FA153A" w:rsidRPr="000F074F">
              <w:rPr>
                <w:rFonts w:ascii="標楷體" w:eastAsia="標楷體" w:hAnsi="標楷體" w:hint="eastAsia"/>
                <w:szCs w:val="24"/>
              </w:rPr>
              <w:t>家鄉附近的生態，並藉由閱讀資料，了解我們應該如何維護環境</w:t>
            </w:r>
            <w:r w:rsidR="00B831D8" w:rsidRPr="000F074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  <w:tr w:rsidR="000F074F" w:rsidRPr="000F074F" w:rsidTr="000F074F">
        <w:trPr>
          <w:trHeight w:hRule="exact" w:val="680"/>
        </w:trPr>
        <w:tc>
          <w:tcPr>
            <w:tcW w:w="6923" w:type="dxa"/>
            <w:vAlign w:val="center"/>
          </w:tcPr>
          <w:p w:rsidR="003B45DD" w:rsidRPr="000F074F" w:rsidRDefault="00FA153A" w:rsidP="000F074F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  <w:r w:rsidRPr="000F074F">
              <w:rPr>
                <w:rFonts w:ascii="標楷體" w:eastAsia="標楷體" w:hAnsi="標楷體" w:hint="eastAsia"/>
                <w:color w:val="000000"/>
              </w:rPr>
              <w:t>藉由自然課程實驗與學習的過程，了解團隊合作的精神，並實踐於日常生活</w:t>
            </w:r>
            <w:r w:rsidR="009D63E2" w:rsidRPr="000F074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  <w:tc>
          <w:tcPr>
            <w:tcW w:w="800" w:type="dxa"/>
            <w:vAlign w:val="center"/>
          </w:tcPr>
          <w:p w:rsidR="003B45DD" w:rsidRPr="000F074F" w:rsidRDefault="003B45DD" w:rsidP="000F074F">
            <w:pPr>
              <w:pStyle w:val="a4"/>
              <w:spacing w:line="320" w:lineRule="exact"/>
              <w:rPr>
                <w:rFonts w:ascii="Times New Roman" w:eastAsia="標楷體" w:hAnsi="Times New Roman" w:hint="eastAsia"/>
                <w:color w:val="000000"/>
              </w:rPr>
            </w:pPr>
          </w:p>
        </w:tc>
      </w:tr>
    </w:tbl>
    <w:p w:rsidR="00082403" w:rsidRPr="008A77C7" w:rsidRDefault="00082403" w:rsidP="002A5D37">
      <w:pPr>
        <w:snapToGrid w:val="0"/>
        <w:spacing w:line="240" w:lineRule="exact"/>
        <w:rPr>
          <w:rFonts w:ascii="標楷體" w:eastAsia="標楷體" w:hAnsi="標楷體" w:hint="eastAsia"/>
        </w:rPr>
      </w:pPr>
    </w:p>
    <w:p w:rsidR="003150CC" w:rsidRPr="00AD38F6" w:rsidRDefault="0099190C" w:rsidP="003150CC">
      <w:pPr>
        <w:pStyle w:val="a4"/>
        <w:numPr>
          <w:ilvl w:val="0"/>
          <w:numId w:val="1"/>
        </w:numPr>
        <w:spacing w:line="340" w:lineRule="exact"/>
        <w:rPr>
          <w:rFonts w:ascii="標楷體" w:eastAsia="標楷體" w:hAnsi="標楷體" w:hint="eastAsia"/>
          <w:color w:val="0000FF"/>
        </w:rPr>
      </w:pPr>
      <w:r w:rsidRPr="00BD6DBD">
        <w:rPr>
          <w:rFonts w:ascii="標楷體" w:eastAsia="標楷體" w:hAnsi="標楷體" w:hint="eastAsia"/>
          <w:color w:val="0000FF"/>
        </w:rPr>
        <w:t>評量方式及成績計算</w:t>
      </w:r>
      <w:r w:rsidR="0060108D">
        <w:rPr>
          <w:rFonts w:ascii="標楷體" w:eastAsia="標楷體" w:hAnsi="標楷體" w:hint="eastAsia"/>
          <w:color w:val="0000FF"/>
        </w:rPr>
        <w:t>：</w:t>
      </w:r>
    </w:p>
    <w:tbl>
      <w:tblPr>
        <w:tblW w:w="1045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1"/>
        <w:gridCol w:w="4509"/>
        <w:gridCol w:w="4515"/>
      </w:tblGrid>
      <w:tr w:rsidR="0099190C" w:rsidRPr="007F1CF3" w:rsidTr="00AD38F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431" w:type="dxa"/>
            <w:vAlign w:val="center"/>
          </w:tcPr>
          <w:p w:rsidR="0099190C" w:rsidRPr="007F1CF3" w:rsidRDefault="0099190C" w:rsidP="00A95F19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509" w:type="dxa"/>
            <w:vAlign w:val="center"/>
          </w:tcPr>
          <w:p w:rsidR="0099190C" w:rsidRPr="007F1CF3" w:rsidRDefault="0099190C" w:rsidP="00A95F19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7F1CF3">
              <w:rPr>
                <w:rFonts w:ascii="標楷體" w:eastAsia="標楷體" w:hAnsi="標楷體" w:hint="eastAsia"/>
              </w:rPr>
              <w:t>期中</w:t>
            </w:r>
            <w:r w:rsidR="0067042C" w:rsidRPr="007F1CF3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4515" w:type="dxa"/>
            <w:vAlign w:val="center"/>
          </w:tcPr>
          <w:p w:rsidR="0099190C" w:rsidRPr="007F1CF3" w:rsidRDefault="0099190C" w:rsidP="00A95F19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7F1CF3">
              <w:rPr>
                <w:rFonts w:ascii="標楷體" w:eastAsia="標楷體" w:hAnsi="標楷體" w:hint="eastAsia"/>
              </w:rPr>
              <w:t>期末</w:t>
            </w:r>
            <w:r w:rsidR="0067042C" w:rsidRPr="007F1CF3">
              <w:rPr>
                <w:rFonts w:ascii="標楷體" w:eastAsia="標楷體" w:hAnsi="標楷體" w:hint="eastAsia"/>
              </w:rPr>
              <w:t>成績</w:t>
            </w:r>
          </w:p>
        </w:tc>
      </w:tr>
      <w:tr w:rsidR="003150CC" w:rsidRPr="007F1CF3" w:rsidTr="00C51C79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3150CC" w:rsidRPr="007F1CF3" w:rsidRDefault="003150CC" w:rsidP="00A95F19">
            <w:pPr>
              <w:snapToGrid w:val="0"/>
              <w:ind w:leftChars="-11" w:left="-26"/>
              <w:jc w:val="center"/>
              <w:rPr>
                <w:rFonts w:ascii="標楷體" w:eastAsia="標楷體" w:hAnsi="標楷體" w:hint="eastAsia"/>
              </w:rPr>
            </w:pPr>
            <w:r w:rsidRPr="007F1CF3">
              <w:rPr>
                <w:rFonts w:ascii="標楷體" w:eastAsia="標楷體" w:hAnsi="標楷體" w:hint="eastAsia"/>
              </w:rPr>
              <w:t>評量內容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:rsidR="003150CC" w:rsidRPr="007F1CF3" w:rsidRDefault="003150CC" w:rsidP="003150CC">
            <w:pPr>
              <w:spacing w:line="280" w:lineRule="exact"/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 w:rsidRPr="007F1CF3">
              <w:rPr>
                <w:rFonts w:ascii="標楷體" w:eastAsia="標楷體" w:hAnsi="標楷體" w:cs="新細明體" w:hint="eastAsia"/>
                <w:color w:val="000000"/>
              </w:rPr>
              <w:t>1.上課表現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與學習態度</w:t>
            </w:r>
            <w:r w:rsidRPr="007F1CF3">
              <w:rPr>
                <w:rFonts w:ascii="標楷體" w:eastAsia="標楷體" w:hAnsi="標楷體" w:cs="新細明體" w:hint="eastAsia"/>
                <w:color w:val="000000"/>
              </w:rPr>
              <w:t>（含個人、分組）</w:t>
            </w:r>
          </w:p>
          <w:p w:rsidR="003150CC" w:rsidRPr="007F1CF3" w:rsidRDefault="003150CC" w:rsidP="003150CC">
            <w:pPr>
              <w:spacing w:line="280" w:lineRule="exact"/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 w:rsidRPr="007F1CF3"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7F1CF3">
              <w:rPr>
                <w:rFonts w:ascii="標楷體" w:eastAsia="標楷體" w:hAnsi="標楷體" w:cs="新細明體" w:hint="eastAsia"/>
                <w:color w:val="000000"/>
              </w:rPr>
              <w:t>習   作（含筆記、學習單）</w:t>
            </w:r>
          </w:p>
          <w:p w:rsidR="003150CC" w:rsidRPr="007F1CF3" w:rsidRDefault="003150CC" w:rsidP="003150CC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7F1CF3">
              <w:rPr>
                <w:rFonts w:ascii="標楷體" w:eastAsia="標楷體" w:hAnsi="標楷體" w:cs="新細明體" w:hint="eastAsia"/>
                <w:color w:val="000000"/>
              </w:rPr>
              <w:t>3.平時考（含複習考、小考）</w:t>
            </w:r>
          </w:p>
          <w:p w:rsidR="003150CC" w:rsidRPr="007F1CF3" w:rsidRDefault="003150CC" w:rsidP="003150CC">
            <w:pPr>
              <w:snapToGrid w:val="0"/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7F1CF3">
              <w:rPr>
                <w:rFonts w:ascii="標楷體" w:eastAsia="標楷體" w:hAnsi="標楷體" w:hint="eastAsia"/>
              </w:rPr>
              <w:t>期中考紙筆測驗</w:t>
            </w:r>
            <w:r w:rsidRPr="00DB7313">
              <w:rPr>
                <w:rFonts w:ascii="標楷體" w:eastAsia="標楷體" w:hAnsi="標楷體" w:hint="eastAsia"/>
                <w:color w:val="000000"/>
                <w:sz w:val="20"/>
              </w:rPr>
              <w:t>(範圍：第一、</w:t>
            </w:r>
            <w:r w:rsidR="00B53BBC"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  <w:r w:rsidRPr="00DB7313">
              <w:rPr>
                <w:rFonts w:ascii="標楷體" w:eastAsia="標楷體" w:hAnsi="標楷體" w:hint="eastAsia"/>
                <w:color w:val="000000"/>
                <w:sz w:val="20"/>
              </w:rPr>
              <w:t>單元)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:rsidR="003150CC" w:rsidRPr="007F1CF3" w:rsidRDefault="003150CC" w:rsidP="003150CC">
            <w:pPr>
              <w:spacing w:line="280" w:lineRule="exact"/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 w:rsidRPr="007F1CF3">
              <w:rPr>
                <w:rFonts w:ascii="標楷體" w:eastAsia="標楷體" w:hAnsi="標楷體" w:cs="新細明體" w:hint="eastAsia"/>
                <w:color w:val="000000"/>
              </w:rPr>
              <w:t>1.上課表現</w:t>
            </w:r>
            <w:r>
              <w:rPr>
                <w:rFonts w:ascii="標楷體" w:eastAsia="標楷體" w:hAnsi="標楷體" w:cs="新細明體" w:hint="eastAsia"/>
                <w:color w:val="000000"/>
              </w:rPr>
              <w:t>與學習態度</w:t>
            </w:r>
            <w:r w:rsidRPr="007F1CF3">
              <w:rPr>
                <w:rFonts w:ascii="標楷體" w:eastAsia="標楷體" w:hAnsi="標楷體" w:cs="新細明體" w:hint="eastAsia"/>
                <w:color w:val="000000"/>
              </w:rPr>
              <w:t>（含個人、分組）</w:t>
            </w:r>
          </w:p>
          <w:p w:rsidR="003150CC" w:rsidRPr="007F1CF3" w:rsidRDefault="003150CC" w:rsidP="003150CC">
            <w:pPr>
              <w:spacing w:line="280" w:lineRule="exact"/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 w:rsidRPr="007F1CF3"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7F1CF3">
              <w:rPr>
                <w:rFonts w:ascii="標楷體" w:eastAsia="標楷體" w:hAnsi="標楷體" w:cs="新細明體" w:hint="eastAsia"/>
                <w:color w:val="000000"/>
              </w:rPr>
              <w:t>習   作（含筆記、學習單）</w:t>
            </w:r>
          </w:p>
          <w:p w:rsidR="003150CC" w:rsidRPr="007F1CF3" w:rsidRDefault="003150CC" w:rsidP="003150CC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7F1CF3">
              <w:rPr>
                <w:rFonts w:ascii="標楷體" w:eastAsia="標楷體" w:hAnsi="標楷體" w:cs="新細明體" w:hint="eastAsia"/>
                <w:color w:val="000000"/>
              </w:rPr>
              <w:t>3.平時考（含複習考、小考）</w:t>
            </w:r>
          </w:p>
          <w:p w:rsidR="003150CC" w:rsidRPr="007F1CF3" w:rsidRDefault="003150CC" w:rsidP="003150CC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7F1CF3">
              <w:rPr>
                <w:rFonts w:ascii="標楷體" w:eastAsia="標楷體" w:hAnsi="標楷體" w:hint="eastAsia"/>
              </w:rPr>
              <w:t>期末考紙筆測驗</w:t>
            </w:r>
            <w:r w:rsidRPr="00DB7313">
              <w:rPr>
                <w:rFonts w:ascii="標楷體" w:eastAsia="標楷體" w:hAnsi="標楷體" w:hint="eastAsia"/>
                <w:color w:val="000000"/>
                <w:sz w:val="20"/>
              </w:rPr>
              <w:t>(範圍：第</w:t>
            </w:r>
            <w:r w:rsidR="00B53BBC"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DB7313">
              <w:rPr>
                <w:rFonts w:ascii="標楷體" w:eastAsia="標楷體" w:hAnsi="標楷體" w:hint="eastAsia"/>
                <w:color w:val="000000"/>
                <w:sz w:val="20"/>
              </w:rPr>
              <w:t>單元)</w:t>
            </w:r>
          </w:p>
        </w:tc>
      </w:tr>
      <w:tr w:rsidR="003150CC" w:rsidRPr="007F1CF3" w:rsidTr="00AD38F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31" w:type="dxa"/>
            <w:vAlign w:val="center"/>
          </w:tcPr>
          <w:p w:rsidR="003150CC" w:rsidRPr="007F1CF3" w:rsidRDefault="003150CC" w:rsidP="00A95F19">
            <w:pPr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7F1CF3">
              <w:rPr>
                <w:rFonts w:ascii="標楷體" w:eastAsia="標楷體" w:hAnsi="標楷體" w:hint="eastAsia"/>
                <w:bCs/>
              </w:rPr>
              <w:t>成績比例</w:t>
            </w:r>
          </w:p>
        </w:tc>
        <w:tc>
          <w:tcPr>
            <w:tcW w:w="4509" w:type="dxa"/>
            <w:vAlign w:val="center"/>
          </w:tcPr>
          <w:p w:rsidR="003150CC" w:rsidRPr="007F1CF3" w:rsidRDefault="003150CC" w:rsidP="00A95F1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F1CF3">
              <w:rPr>
                <w:rFonts w:ascii="標楷體" w:eastAsia="標楷體" w:hAnsi="標楷體"/>
                <w:b/>
              </w:rPr>
              <w:t>50%</w:t>
            </w:r>
          </w:p>
        </w:tc>
        <w:tc>
          <w:tcPr>
            <w:tcW w:w="4515" w:type="dxa"/>
            <w:vAlign w:val="center"/>
          </w:tcPr>
          <w:p w:rsidR="003150CC" w:rsidRPr="007F1CF3" w:rsidRDefault="003150CC" w:rsidP="00A95F19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F1CF3">
              <w:rPr>
                <w:rFonts w:ascii="標楷體" w:eastAsia="標楷體" w:hAnsi="標楷體"/>
                <w:b/>
              </w:rPr>
              <w:t>50%</w:t>
            </w:r>
          </w:p>
        </w:tc>
      </w:tr>
    </w:tbl>
    <w:p w:rsidR="0034394A" w:rsidRDefault="0034394A" w:rsidP="00AD38F6">
      <w:pPr>
        <w:pStyle w:val="a4"/>
        <w:spacing w:line="200" w:lineRule="exact"/>
        <w:rPr>
          <w:rFonts w:ascii="標楷體" w:eastAsia="標楷體" w:hAnsi="標楷體" w:hint="eastAsia"/>
          <w:color w:val="000000"/>
        </w:rPr>
      </w:pPr>
    </w:p>
    <w:p w:rsidR="00D049C2" w:rsidRDefault="00D049C2" w:rsidP="00AD38F6">
      <w:pPr>
        <w:pStyle w:val="a4"/>
        <w:spacing w:line="200" w:lineRule="exact"/>
        <w:rPr>
          <w:rFonts w:ascii="標楷體" w:eastAsia="標楷體" w:hAnsi="標楷體" w:hint="eastAsia"/>
          <w:color w:val="000000"/>
        </w:rPr>
      </w:pPr>
    </w:p>
    <w:sectPr w:rsidR="00D049C2" w:rsidSect="009D4FF0">
      <w:pgSz w:w="11906" w:h="16838"/>
      <w:pgMar w:top="899" w:right="38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4F" w:rsidRDefault="000F074F" w:rsidP="006C2828">
      <w:r>
        <w:separator/>
      </w:r>
    </w:p>
  </w:endnote>
  <w:endnote w:type="continuationSeparator" w:id="0">
    <w:p w:rsidR="000F074F" w:rsidRDefault="000F074F" w:rsidP="006C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黑體">
    <w:altName w:val="Arial Unicode MS"/>
    <w:charset w:val="88"/>
    <w:family w:val="modern"/>
    <w:pitch w:val="fixed"/>
    <w:sig w:usb0="00000000" w:usb1="082F0000" w:usb2="00000016" w:usb3="00000000" w:csb0="00160001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4F" w:rsidRDefault="000F074F" w:rsidP="006C2828">
      <w:r>
        <w:separator/>
      </w:r>
    </w:p>
  </w:footnote>
  <w:footnote w:type="continuationSeparator" w:id="0">
    <w:p w:rsidR="000F074F" w:rsidRDefault="000F074F" w:rsidP="006C2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6C6"/>
    <w:multiLevelType w:val="hybridMultilevel"/>
    <w:tmpl w:val="42089876"/>
    <w:lvl w:ilvl="0" w:tplc="AF341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5448D6"/>
    <w:multiLevelType w:val="hybridMultilevel"/>
    <w:tmpl w:val="C31ED268"/>
    <w:lvl w:ilvl="0" w:tplc="9BCA1A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836188"/>
    <w:multiLevelType w:val="hybridMultilevel"/>
    <w:tmpl w:val="CB68F052"/>
    <w:lvl w:ilvl="0" w:tplc="A112C9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7A60DD"/>
    <w:multiLevelType w:val="hybridMultilevel"/>
    <w:tmpl w:val="90467A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88F0678"/>
    <w:multiLevelType w:val="hybridMultilevel"/>
    <w:tmpl w:val="D74C2116"/>
    <w:lvl w:ilvl="0" w:tplc="844AA4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A940FD0"/>
    <w:multiLevelType w:val="hybridMultilevel"/>
    <w:tmpl w:val="A58EC2CA"/>
    <w:lvl w:ilvl="0" w:tplc="4C0CE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A9A6054"/>
    <w:multiLevelType w:val="hybridMultilevel"/>
    <w:tmpl w:val="92F8A8BE"/>
    <w:lvl w:ilvl="0" w:tplc="81646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D55F8B"/>
    <w:multiLevelType w:val="hybridMultilevel"/>
    <w:tmpl w:val="401CEDEA"/>
    <w:lvl w:ilvl="0" w:tplc="66FC3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F9626E6"/>
    <w:multiLevelType w:val="hybridMultilevel"/>
    <w:tmpl w:val="C0FC28A4"/>
    <w:lvl w:ilvl="0" w:tplc="7B7A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2FC0B04"/>
    <w:multiLevelType w:val="hybridMultilevel"/>
    <w:tmpl w:val="F970C562"/>
    <w:lvl w:ilvl="0" w:tplc="AC302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70B4262"/>
    <w:multiLevelType w:val="hybridMultilevel"/>
    <w:tmpl w:val="B5C01E0A"/>
    <w:lvl w:ilvl="0" w:tplc="9BCA1A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836683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715397D"/>
    <w:multiLevelType w:val="hybridMultilevel"/>
    <w:tmpl w:val="7430D3FE"/>
    <w:lvl w:ilvl="0" w:tplc="A112C9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7473D4D"/>
    <w:multiLevelType w:val="hybridMultilevel"/>
    <w:tmpl w:val="8E76E434"/>
    <w:lvl w:ilvl="0" w:tplc="7B7A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89C532D"/>
    <w:multiLevelType w:val="hybridMultilevel"/>
    <w:tmpl w:val="61649E58"/>
    <w:lvl w:ilvl="0" w:tplc="66565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9B162AF"/>
    <w:multiLevelType w:val="hybridMultilevel"/>
    <w:tmpl w:val="8C2E47DE"/>
    <w:lvl w:ilvl="0" w:tplc="A112C9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9B56937"/>
    <w:multiLevelType w:val="hybridMultilevel"/>
    <w:tmpl w:val="4D7E61EC"/>
    <w:lvl w:ilvl="0" w:tplc="9BCA1A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D0E46A4"/>
    <w:multiLevelType w:val="hybridMultilevel"/>
    <w:tmpl w:val="AA4E1720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D224850"/>
    <w:multiLevelType w:val="hybridMultilevel"/>
    <w:tmpl w:val="E398CFD2"/>
    <w:lvl w:ilvl="0" w:tplc="9BCA1A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1C24E16"/>
    <w:multiLevelType w:val="hybridMultilevel"/>
    <w:tmpl w:val="2E6A168C"/>
    <w:lvl w:ilvl="0" w:tplc="417CB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227662B"/>
    <w:multiLevelType w:val="hybridMultilevel"/>
    <w:tmpl w:val="D146EF90"/>
    <w:lvl w:ilvl="0" w:tplc="81646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3CA3BFE"/>
    <w:multiLevelType w:val="hybridMultilevel"/>
    <w:tmpl w:val="5B16E9EC"/>
    <w:lvl w:ilvl="0" w:tplc="A112C9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71B79C0"/>
    <w:multiLevelType w:val="hybridMultilevel"/>
    <w:tmpl w:val="6CD242D0"/>
    <w:lvl w:ilvl="0" w:tplc="40C05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38F3AF9"/>
    <w:multiLevelType w:val="hybridMultilevel"/>
    <w:tmpl w:val="CDB40032"/>
    <w:lvl w:ilvl="0" w:tplc="81646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4E60EE9"/>
    <w:multiLevelType w:val="hybridMultilevel"/>
    <w:tmpl w:val="7304C6C8"/>
    <w:lvl w:ilvl="0" w:tplc="A112C9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5B65447"/>
    <w:multiLevelType w:val="hybridMultilevel"/>
    <w:tmpl w:val="C2F85A06"/>
    <w:lvl w:ilvl="0" w:tplc="A112C9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C362642"/>
    <w:multiLevelType w:val="hybridMultilevel"/>
    <w:tmpl w:val="68F61CDE"/>
    <w:lvl w:ilvl="0" w:tplc="9CC0E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2AD2D9E"/>
    <w:multiLevelType w:val="hybridMultilevel"/>
    <w:tmpl w:val="7054E57C"/>
    <w:lvl w:ilvl="0" w:tplc="B78AD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2F57557"/>
    <w:multiLevelType w:val="hybridMultilevel"/>
    <w:tmpl w:val="D6CCE6E2"/>
    <w:lvl w:ilvl="0" w:tplc="7B7A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0F2075"/>
    <w:multiLevelType w:val="hybridMultilevel"/>
    <w:tmpl w:val="D7845D82"/>
    <w:lvl w:ilvl="0" w:tplc="52B2D45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F8A3502"/>
    <w:multiLevelType w:val="hybridMultilevel"/>
    <w:tmpl w:val="7D74619E"/>
    <w:lvl w:ilvl="0" w:tplc="C6C4E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FEA17CC"/>
    <w:multiLevelType w:val="hybridMultilevel"/>
    <w:tmpl w:val="4154B0D6"/>
    <w:lvl w:ilvl="0" w:tplc="A112C9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2CC2BA0"/>
    <w:multiLevelType w:val="hybridMultilevel"/>
    <w:tmpl w:val="9D5A04DE"/>
    <w:lvl w:ilvl="0" w:tplc="9BCA1A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4771C17"/>
    <w:multiLevelType w:val="hybridMultilevel"/>
    <w:tmpl w:val="8AC07DF8"/>
    <w:lvl w:ilvl="0" w:tplc="66FC3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8B97694"/>
    <w:multiLevelType w:val="hybridMultilevel"/>
    <w:tmpl w:val="BA4ECD94"/>
    <w:lvl w:ilvl="0" w:tplc="9BCA1A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EF808DB"/>
    <w:multiLevelType w:val="hybridMultilevel"/>
    <w:tmpl w:val="B0121EB4"/>
    <w:lvl w:ilvl="0" w:tplc="9BCA1A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4403882"/>
    <w:multiLevelType w:val="hybridMultilevel"/>
    <w:tmpl w:val="065A0D46"/>
    <w:lvl w:ilvl="0" w:tplc="52B2D45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B1A1FEC"/>
    <w:multiLevelType w:val="hybridMultilevel"/>
    <w:tmpl w:val="8E22457A"/>
    <w:lvl w:ilvl="0" w:tplc="A112C9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C7F009B"/>
    <w:multiLevelType w:val="hybridMultilevel"/>
    <w:tmpl w:val="DE6C6F88"/>
    <w:lvl w:ilvl="0" w:tplc="66FC3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E6A3AC9"/>
    <w:multiLevelType w:val="hybridMultilevel"/>
    <w:tmpl w:val="9246F620"/>
    <w:lvl w:ilvl="0" w:tplc="283CD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16B6438"/>
    <w:multiLevelType w:val="hybridMultilevel"/>
    <w:tmpl w:val="3DA672DA"/>
    <w:lvl w:ilvl="0" w:tplc="9BCA1A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3BA4610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A22EF7"/>
    <w:multiLevelType w:val="hybridMultilevel"/>
    <w:tmpl w:val="37D66A34"/>
    <w:lvl w:ilvl="0" w:tplc="9BCA1A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31B14C3"/>
    <w:multiLevelType w:val="hybridMultilevel"/>
    <w:tmpl w:val="E2AC65C8"/>
    <w:lvl w:ilvl="0" w:tplc="81646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3BE12A5"/>
    <w:multiLevelType w:val="hybridMultilevel"/>
    <w:tmpl w:val="13BA0A18"/>
    <w:lvl w:ilvl="0" w:tplc="283CD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54B204E"/>
    <w:multiLevelType w:val="hybridMultilevel"/>
    <w:tmpl w:val="A9A81848"/>
    <w:lvl w:ilvl="0" w:tplc="B5ECB5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44">
    <w:nsid w:val="77E01E78"/>
    <w:multiLevelType w:val="hybridMultilevel"/>
    <w:tmpl w:val="8E06F928"/>
    <w:lvl w:ilvl="0" w:tplc="02024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8BC27E4"/>
    <w:multiLevelType w:val="hybridMultilevel"/>
    <w:tmpl w:val="432AFBDE"/>
    <w:lvl w:ilvl="0" w:tplc="6414BB6C">
      <w:start w:val="1"/>
      <w:numFmt w:val="decimal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A29539F"/>
    <w:multiLevelType w:val="hybridMultilevel"/>
    <w:tmpl w:val="69DC8430"/>
    <w:lvl w:ilvl="0" w:tplc="273220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844AA48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AFF5B09"/>
    <w:multiLevelType w:val="hybridMultilevel"/>
    <w:tmpl w:val="48C296CA"/>
    <w:lvl w:ilvl="0" w:tplc="844AA4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C2D223B"/>
    <w:multiLevelType w:val="hybridMultilevel"/>
    <w:tmpl w:val="BFB61D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EBC4FE4"/>
    <w:multiLevelType w:val="hybridMultilevel"/>
    <w:tmpl w:val="476C553E"/>
    <w:lvl w:ilvl="0" w:tplc="9BCA1A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43"/>
  </w:num>
  <w:num w:numId="3">
    <w:abstractNumId w:val="9"/>
  </w:num>
  <w:num w:numId="4">
    <w:abstractNumId w:val="45"/>
  </w:num>
  <w:num w:numId="5">
    <w:abstractNumId w:val="48"/>
  </w:num>
  <w:num w:numId="6">
    <w:abstractNumId w:val="38"/>
  </w:num>
  <w:num w:numId="7">
    <w:abstractNumId w:val="42"/>
  </w:num>
  <w:num w:numId="8">
    <w:abstractNumId w:val="28"/>
  </w:num>
  <w:num w:numId="9">
    <w:abstractNumId w:val="35"/>
  </w:num>
  <w:num w:numId="10">
    <w:abstractNumId w:val="32"/>
  </w:num>
  <w:num w:numId="11">
    <w:abstractNumId w:val="7"/>
  </w:num>
  <w:num w:numId="12">
    <w:abstractNumId w:val="37"/>
  </w:num>
  <w:num w:numId="13">
    <w:abstractNumId w:val="23"/>
  </w:num>
  <w:num w:numId="14">
    <w:abstractNumId w:val="2"/>
  </w:num>
  <w:num w:numId="15">
    <w:abstractNumId w:val="14"/>
  </w:num>
  <w:num w:numId="16">
    <w:abstractNumId w:val="13"/>
  </w:num>
  <w:num w:numId="17">
    <w:abstractNumId w:val="26"/>
  </w:num>
  <w:num w:numId="18">
    <w:abstractNumId w:val="25"/>
  </w:num>
  <w:num w:numId="19">
    <w:abstractNumId w:val="21"/>
  </w:num>
  <w:num w:numId="20">
    <w:abstractNumId w:val="18"/>
  </w:num>
  <w:num w:numId="21">
    <w:abstractNumId w:val="36"/>
  </w:num>
  <w:num w:numId="22">
    <w:abstractNumId w:val="44"/>
  </w:num>
  <w:num w:numId="23">
    <w:abstractNumId w:val="3"/>
  </w:num>
  <w:num w:numId="24">
    <w:abstractNumId w:val="30"/>
  </w:num>
  <w:num w:numId="25">
    <w:abstractNumId w:val="11"/>
  </w:num>
  <w:num w:numId="26">
    <w:abstractNumId w:val="20"/>
  </w:num>
  <w:num w:numId="27">
    <w:abstractNumId w:val="5"/>
  </w:num>
  <w:num w:numId="28">
    <w:abstractNumId w:val="24"/>
  </w:num>
  <w:num w:numId="29">
    <w:abstractNumId w:val="29"/>
  </w:num>
  <w:num w:numId="30">
    <w:abstractNumId w:val="0"/>
  </w:num>
  <w:num w:numId="31">
    <w:abstractNumId w:val="31"/>
  </w:num>
  <w:num w:numId="32">
    <w:abstractNumId w:val="22"/>
  </w:num>
  <w:num w:numId="33">
    <w:abstractNumId w:val="1"/>
  </w:num>
  <w:num w:numId="34">
    <w:abstractNumId w:val="6"/>
  </w:num>
  <w:num w:numId="35">
    <w:abstractNumId w:val="39"/>
  </w:num>
  <w:num w:numId="36">
    <w:abstractNumId w:val="10"/>
  </w:num>
  <w:num w:numId="37">
    <w:abstractNumId w:val="33"/>
  </w:num>
  <w:num w:numId="38">
    <w:abstractNumId w:val="17"/>
  </w:num>
  <w:num w:numId="39">
    <w:abstractNumId w:val="12"/>
  </w:num>
  <w:num w:numId="40">
    <w:abstractNumId w:val="15"/>
  </w:num>
  <w:num w:numId="41">
    <w:abstractNumId w:val="46"/>
  </w:num>
  <w:num w:numId="42">
    <w:abstractNumId w:val="19"/>
  </w:num>
  <w:num w:numId="43">
    <w:abstractNumId w:val="47"/>
  </w:num>
  <w:num w:numId="44">
    <w:abstractNumId w:val="27"/>
  </w:num>
  <w:num w:numId="45">
    <w:abstractNumId w:val="8"/>
  </w:num>
  <w:num w:numId="46">
    <w:abstractNumId w:val="41"/>
  </w:num>
  <w:num w:numId="47">
    <w:abstractNumId w:val="40"/>
  </w:num>
  <w:num w:numId="48">
    <w:abstractNumId w:val="34"/>
  </w:num>
  <w:num w:numId="49">
    <w:abstractNumId w:val="49"/>
  </w:num>
  <w:num w:numId="50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529"/>
    <w:rsid w:val="00034BBE"/>
    <w:rsid w:val="00035B57"/>
    <w:rsid w:val="000438EA"/>
    <w:rsid w:val="0004760C"/>
    <w:rsid w:val="000529C8"/>
    <w:rsid w:val="000555C8"/>
    <w:rsid w:val="00071635"/>
    <w:rsid w:val="0007530F"/>
    <w:rsid w:val="00082403"/>
    <w:rsid w:val="00082701"/>
    <w:rsid w:val="000978E7"/>
    <w:rsid w:val="000B4341"/>
    <w:rsid w:val="000D237F"/>
    <w:rsid w:val="000D596D"/>
    <w:rsid w:val="000E0260"/>
    <w:rsid w:val="000E4356"/>
    <w:rsid w:val="000F074F"/>
    <w:rsid w:val="0011244D"/>
    <w:rsid w:val="00113D48"/>
    <w:rsid w:val="001172F9"/>
    <w:rsid w:val="00117DED"/>
    <w:rsid w:val="0015425A"/>
    <w:rsid w:val="00155976"/>
    <w:rsid w:val="001619A2"/>
    <w:rsid w:val="0019387F"/>
    <w:rsid w:val="00196C62"/>
    <w:rsid w:val="001C7ACE"/>
    <w:rsid w:val="001F6725"/>
    <w:rsid w:val="001F7F58"/>
    <w:rsid w:val="002070AD"/>
    <w:rsid w:val="00214208"/>
    <w:rsid w:val="00214CDB"/>
    <w:rsid w:val="00215161"/>
    <w:rsid w:val="00220070"/>
    <w:rsid w:val="00233FAE"/>
    <w:rsid w:val="002467E5"/>
    <w:rsid w:val="002504E1"/>
    <w:rsid w:val="00270715"/>
    <w:rsid w:val="0027199B"/>
    <w:rsid w:val="00281844"/>
    <w:rsid w:val="00286F84"/>
    <w:rsid w:val="002A2EDB"/>
    <w:rsid w:val="002A5D37"/>
    <w:rsid w:val="002A6337"/>
    <w:rsid w:val="002D4D19"/>
    <w:rsid w:val="002E7FA3"/>
    <w:rsid w:val="002F0784"/>
    <w:rsid w:val="003050CE"/>
    <w:rsid w:val="00312D20"/>
    <w:rsid w:val="003150CC"/>
    <w:rsid w:val="00315497"/>
    <w:rsid w:val="00326D30"/>
    <w:rsid w:val="0034394A"/>
    <w:rsid w:val="003456BE"/>
    <w:rsid w:val="003469FD"/>
    <w:rsid w:val="0038322B"/>
    <w:rsid w:val="0039163E"/>
    <w:rsid w:val="003A0F46"/>
    <w:rsid w:val="003A4238"/>
    <w:rsid w:val="003A7FA4"/>
    <w:rsid w:val="003B31C5"/>
    <w:rsid w:val="003B45DD"/>
    <w:rsid w:val="003C2E4C"/>
    <w:rsid w:val="003C3E7E"/>
    <w:rsid w:val="003C6E81"/>
    <w:rsid w:val="003D71C5"/>
    <w:rsid w:val="003E3EFD"/>
    <w:rsid w:val="003F0D06"/>
    <w:rsid w:val="003F5D0B"/>
    <w:rsid w:val="0041097B"/>
    <w:rsid w:val="00421EC6"/>
    <w:rsid w:val="004240FA"/>
    <w:rsid w:val="004278C7"/>
    <w:rsid w:val="00430181"/>
    <w:rsid w:val="004338B3"/>
    <w:rsid w:val="00445DD8"/>
    <w:rsid w:val="00457326"/>
    <w:rsid w:val="00466CA2"/>
    <w:rsid w:val="00482623"/>
    <w:rsid w:val="004C24F8"/>
    <w:rsid w:val="004C2C50"/>
    <w:rsid w:val="004D611B"/>
    <w:rsid w:val="004E0C34"/>
    <w:rsid w:val="0050140F"/>
    <w:rsid w:val="00505217"/>
    <w:rsid w:val="00520ECE"/>
    <w:rsid w:val="00552BAE"/>
    <w:rsid w:val="005670CB"/>
    <w:rsid w:val="005863AB"/>
    <w:rsid w:val="0059091B"/>
    <w:rsid w:val="005A0531"/>
    <w:rsid w:val="005A0ED2"/>
    <w:rsid w:val="005C20C6"/>
    <w:rsid w:val="005D3003"/>
    <w:rsid w:val="005F5828"/>
    <w:rsid w:val="005F6D5D"/>
    <w:rsid w:val="0060108D"/>
    <w:rsid w:val="006042A3"/>
    <w:rsid w:val="00615892"/>
    <w:rsid w:val="00627B11"/>
    <w:rsid w:val="006427BB"/>
    <w:rsid w:val="0067042C"/>
    <w:rsid w:val="006845B5"/>
    <w:rsid w:val="006909A0"/>
    <w:rsid w:val="006A5A72"/>
    <w:rsid w:val="006B217F"/>
    <w:rsid w:val="006C117E"/>
    <w:rsid w:val="006C2828"/>
    <w:rsid w:val="006C4A8A"/>
    <w:rsid w:val="006C4C51"/>
    <w:rsid w:val="006D1D1B"/>
    <w:rsid w:val="006D5813"/>
    <w:rsid w:val="006F5956"/>
    <w:rsid w:val="006F7CD1"/>
    <w:rsid w:val="00707469"/>
    <w:rsid w:val="00711AD1"/>
    <w:rsid w:val="007130FB"/>
    <w:rsid w:val="0072093A"/>
    <w:rsid w:val="0072593B"/>
    <w:rsid w:val="007360C4"/>
    <w:rsid w:val="00737031"/>
    <w:rsid w:val="007533E0"/>
    <w:rsid w:val="00754713"/>
    <w:rsid w:val="007A4D25"/>
    <w:rsid w:val="007B0AAD"/>
    <w:rsid w:val="007B381A"/>
    <w:rsid w:val="007D0720"/>
    <w:rsid w:val="007D6E68"/>
    <w:rsid w:val="007F0AB0"/>
    <w:rsid w:val="007F1CF3"/>
    <w:rsid w:val="007F37B1"/>
    <w:rsid w:val="007F3A96"/>
    <w:rsid w:val="007F5D77"/>
    <w:rsid w:val="007F7BEE"/>
    <w:rsid w:val="00805F85"/>
    <w:rsid w:val="00816EAD"/>
    <w:rsid w:val="00837007"/>
    <w:rsid w:val="00844FC0"/>
    <w:rsid w:val="00850529"/>
    <w:rsid w:val="00864365"/>
    <w:rsid w:val="00866B63"/>
    <w:rsid w:val="008674D9"/>
    <w:rsid w:val="008A145D"/>
    <w:rsid w:val="008A3053"/>
    <w:rsid w:val="008A77C7"/>
    <w:rsid w:val="008B4784"/>
    <w:rsid w:val="008C251C"/>
    <w:rsid w:val="008C4DB6"/>
    <w:rsid w:val="008E2147"/>
    <w:rsid w:val="008F46D9"/>
    <w:rsid w:val="008F53F2"/>
    <w:rsid w:val="0090098C"/>
    <w:rsid w:val="00904214"/>
    <w:rsid w:val="00906328"/>
    <w:rsid w:val="009476F7"/>
    <w:rsid w:val="00947F3C"/>
    <w:rsid w:val="0096168E"/>
    <w:rsid w:val="00964F79"/>
    <w:rsid w:val="0099190C"/>
    <w:rsid w:val="009A7B66"/>
    <w:rsid w:val="009B13AD"/>
    <w:rsid w:val="009D4FF0"/>
    <w:rsid w:val="009D63E2"/>
    <w:rsid w:val="009F0CBB"/>
    <w:rsid w:val="009F3556"/>
    <w:rsid w:val="009F4649"/>
    <w:rsid w:val="009F7975"/>
    <w:rsid w:val="00A16881"/>
    <w:rsid w:val="00A47A59"/>
    <w:rsid w:val="00A50CD4"/>
    <w:rsid w:val="00A51B0A"/>
    <w:rsid w:val="00A51CD2"/>
    <w:rsid w:val="00A52470"/>
    <w:rsid w:val="00A95F19"/>
    <w:rsid w:val="00AA3F0D"/>
    <w:rsid w:val="00AA5E8A"/>
    <w:rsid w:val="00AB52F9"/>
    <w:rsid w:val="00AB799B"/>
    <w:rsid w:val="00AD01B7"/>
    <w:rsid w:val="00AD38F6"/>
    <w:rsid w:val="00AF01AD"/>
    <w:rsid w:val="00B14ED1"/>
    <w:rsid w:val="00B26E19"/>
    <w:rsid w:val="00B34B6D"/>
    <w:rsid w:val="00B53BBC"/>
    <w:rsid w:val="00B571BB"/>
    <w:rsid w:val="00B57C3F"/>
    <w:rsid w:val="00B62967"/>
    <w:rsid w:val="00B831D8"/>
    <w:rsid w:val="00B86D45"/>
    <w:rsid w:val="00B96FF2"/>
    <w:rsid w:val="00BB44EB"/>
    <w:rsid w:val="00BC17EF"/>
    <w:rsid w:val="00BC3654"/>
    <w:rsid w:val="00BD233C"/>
    <w:rsid w:val="00BD6DBD"/>
    <w:rsid w:val="00BF1B4A"/>
    <w:rsid w:val="00BF43BE"/>
    <w:rsid w:val="00C42421"/>
    <w:rsid w:val="00C47983"/>
    <w:rsid w:val="00C51C79"/>
    <w:rsid w:val="00C55C74"/>
    <w:rsid w:val="00C5632B"/>
    <w:rsid w:val="00C73D08"/>
    <w:rsid w:val="00C85963"/>
    <w:rsid w:val="00C958BD"/>
    <w:rsid w:val="00CA523C"/>
    <w:rsid w:val="00CB111B"/>
    <w:rsid w:val="00CB1D1A"/>
    <w:rsid w:val="00CB6275"/>
    <w:rsid w:val="00CC12BD"/>
    <w:rsid w:val="00CE0251"/>
    <w:rsid w:val="00D049C2"/>
    <w:rsid w:val="00D17730"/>
    <w:rsid w:val="00D304C2"/>
    <w:rsid w:val="00D36A38"/>
    <w:rsid w:val="00D518D2"/>
    <w:rsid w:val="00D61ACD"/>
    <w:rsid w:val="00D64469"/>
    <w:rsid w:val="00D67AF0"/>
    <w:rsid w:val="00D76BD6"/>
    <w:rsid w:val="00DA4056"/>
    <w:rsid w:val="00DB5425"/>
    <w:rsid w:val="00DE2529"/>
    <w:rsid w:val="00DF1585"/>
    <w:rsid w:val="00E1267B"/>
    <w:rsid w:val="00E126CE"/>
    <w:rsid w:val="00E3771A"/>
    <w:rsid w:val="00E42B2F"/>
    <w:rsid w:val="00E51165"/>
    <w:rsid w:val="00E57CCC"/>
    <w:rsid w:val="00E70BB9"/>
    <w:rsid w:val="00E95773"/>
    <w:rsid w:val="00EA5A1E"/>
    <w:rsid w:val="00EB3C59"/>
    <w:rsid w:val="00EC1C21"/>
    <w:rsid w:val="00ED3469"/>
    <w:rsid w:val="00ED6B13"/>
    <w:rsid w:val="00EE6CD8"/>
    <w:rsid w:val="00F13B49"/>
    <w:rsid w:val="00F2401F"/>
    <w:rsid w:val="00F27725"/>
    <w:rsid w:val="00F41F8A"/>
    <w:rsid w:val="00F432CB"/>
    <w:rsid w:val="00F503D6"/>
    <w:rsid w:val="00F63584"/>
    <w:rsid w:val="00F65F46"/>
    <w:rsid w:val="00F718AE"/>
    <w:rsid w:val="00FA153A"/>
    <w:rsid w:val="00FA750B"/>
    <w:rsid w:val="00FB2226"/>
    <w:rsid w:val="00FC1644"/>
    <w:rsid w:val="00FD2191"/>
    <w:rsid w:val="00FD7684"/>
    <w:rsid w:val="00FE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  <o:entry new="6" old="3"/>
        <o:entry new="7" old="6"/>
        <o:entry new="8" old="3"/>
        <o:entry new="9" old="8"/>
        <o:entry new="10" old="0"/>
        <o:entry new="11" old="10"/>
        <o:entry new="12" old="10"/>
        <o:entry new="13" old="0"/>
        <o:entry new="14" old="0"/>
        <o:entry new="15" old="0"/>
        <o:entry new="16" old="0"/>
        <o:entry new="19" old="0"/>
        <o:entry new="20" old="0"/>
        <o:entry new="21" old="20"/>
        <o:entry new="22" old="20"/>
        <o:entry new="23" old="21"/>
        <o:entry new="24" old="22"/>
        <o:entry new="25" old="0"/>
        <o:entry new="26" old="0"/>
        <o:entry new="27" old="0"/>
        <o:entry new="28" old="20"/>
        <o:entry new="29" old="0"/>
        <o:entry new="30" old="29"/>
        <o:entry new="31" old="0"/>
        <o:entry new="32" old="31"/>
        <o:entry new="33" old="29"/>
        <o:entry new="34" old="33"/>
        <o:entry new="35" old="33"/>
        <o:entry new="36" old="33"/>
        <o:entry new="37" old="29"/>
        <o:entry new="38" old="37"/>
        <o:entry new="39" old="37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F4649"/>
    <w:pPr>
      <w:keepNext/>
      <w:widowControl w:val="0"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kern w:val="2"/>
      <w:sz w:val="28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一"/>
    <w:basedOn w:val="a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paragraph" w:styleId="a4">
    <w:name w:val="Plain Text"/>
    <w:basedOn w:val="a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5">
    <w:name w:val="5.【十大能力指標】內文字（一、二、三、）"/>
    <w:basedOn w:val="a"/>
    <w:rsid w:val="00DA4056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styleId="a6">
    <w:name w:val="Body Text"/>
    <w:basedOn w:val="a"/>
    <w:rsid w:val="007130FB"/>
    <w:pPr>
      <w:jc w:val="center"/>
    </w:pPr>
  </w:style>
  <w:style w:type="paragraph" w:styleId="20">
    <w:name w:val="Body Text 2"/>
    <w:basedOn w:val="a"/>
    <w:rsid w:val="007130FB"/>
    <w:rPr>
      <w:sz w:val="20"/>
    </w:rPr>
  </w:style>
  <w:style w:type="paragraph" w:customStyle="1" w:styleId="4123">
    <w:name w:val="4.【教學目標】內文字（1.2.3.）"/>
    <w:basedOn w:val="a4"/>
    <w:rsid w:val="00BC3654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3">
    <w:name w:val="3.【對應能力指標】內文字"/>
    <w:basedOn w:val="a4"/>
    <w:rsid w:val="00034BBE"/>
    <w:pPr>
      <w:tabs>
        <w:tab w:val="left" w:pos="624"/>
      </w:tabs>
      <w:adjustRightInd/>
      <w:spacing w:line="220" w:lineRule="exact"/>
      <w:ind w:left="624" w:right="57" w:hanging="567"/>
      <w:jc w:val="both"/>
      <w:textAlignment w:val="auto"/>
    </w:pPr>
    <w:rPr>
      <w:rFonts w:ascii="新細明體" w:eastAsia="新細明體"/>
      <w:kern w:val="2"/>
      <w:sz w:val="16"/>
    </w:rPr>
  </w:style>
  <w:style w:type="paragraph" w:customStyle="1" w:styleId="1">
    <w:name w:val="(1)建議表標題"/>
    <w:basedOn w:val="a"/>
    <w:rsid w:val="00EE6CD8"/>
    <w:pPr>
      <w:widowControl w:val="0"/>
      <w:spacing w:before="120" w:after="120"/>
      <w:jc w:val="center"/>
    </w:pPr>
    <w:rPr>
      <w:rFonts w:ascii="華康中黑體" w:eastAsia="華康中黑體"/>
      <w:color w:val="000000"/>
      <w:kern w:val="2"/>
      <w:sz w:val="40"/>
      <w:szCs w:val="20"/>
    </w:rPr>
  </w:style>
  <w:style w:type="paragraph" w:customStyle="1" w:styleId="10">
    <w:name w:val="1.標題文字"/>
    <w:basedOn w:val="a"/>
    <w:rsid w:val="00117DED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  <w:style w:type="paragraph" w:styleId="a7">
    <w:name w:val="annotation text"/>
    <w:basedOn w:val="a"/>
    <w:semiHidden/>
    <w:rsid w:val="006F5956"/>
    <w:pPr>
      <w:widowControl w:val="0"/>
    </w:pPr>
    <w:rPr>
      <w:kern w:val="2"/>
      <w:szCs w:val="20"/>
    </w:rPr>
  </w:style>
  <w:style w:type="table" w:styleId="a8">
    <w:name w:val="Table Grid"/>
    <w:basedOn w:val="a1"/>
    <w:rsid w:val="00D1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D36A38"/>
    <w:pPr>
      <w:spacing w:after="120"/>
      <w:ind w:leftChars="200" w:left="480"/>
    </w:pPr>
  </w:style>
  <w:style w:type="paragraph" w:customStyle="1" w:styleId="aa">
    <w:name w:val="(一)"/>
    <w:basedOn w:val="a"/>
    <w:rsid w:val="00D36A38"/>
    <w:pPr>
      <w:widowControl w:val="0"/>
      <w:spacing w:line="400" w:lineRule="exact"/>
      <w:jc w:val="both"/>
    </w:pPr>
    <w:rPr>
      <w:rFonts w:ascii="文鼎粗黑" w:eastAsia="文鼎粗黑"/>
      <w:kern w:val="2"/>
      <w:szCs w:val="20"/>
    </w:rPr>
  </w:style>
  <w:style w:type="paragraph" w:customStyle="1" w:styleId="ab">
    <w:name w:val="活動"/>
    <w:basedOn w:val="a"/>
    <w:autoRedefine/>
    <w:rsid w:val="00805F85"/>
    <w:pPr>
      <w:widowControl w:val="0"/>
      <w:adjustRightInd w:val="0"/>
      <w:ind w:leftChars="1" w:left="16" w:right="57" w:hangingChars="9" w:hanging="14"/>
    </w:pPr>
    <w:rPr>
      <w:rFonts w:ascii="新細明體" w:hAnsi="新細明體"/>
      <w:color w:val="000000"/>
      <w:kern w:val="2"/>
      <w:sz w:val="16"/>
      <w:szCs w:val="20"/>
    </w:rPr>
  </w:style>
  <w:style w:type="paragraph" w:styleId="30">
    <w:name w:val="Body Text Indent 3"/>
    <w:basedOn w:val="a"/>
    <w:rsid w:val="00816EAD"/>
    <w:pPr>
      <w:widowControl w:val="0"/>
      <w:ind w:left="240" w:hanging="240"/>
    </w:pPr>
    <w:rPr>
      <w:color w:val="000000"/>
      <w:kern w:val="2"/>
    </w:rPr>
  </w:style>
  <w:style w:type="paragraph" w:styleId="ac">
    <w:name w:val="footer"/>
    <w:basedOn w:val="a"/>
    <w:rsid w:val="00850529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paragraph" w:styleId="Web">
    <w:name w:val="Normal (Web)"/>
    <w:basedOn w:val="a"/>
    <w:rsid w:val="009B13A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d">
    <w:name w:val="header"/>
    <w:basedOn w:val="a"/>
    <w:link w:val="ae"/>
    <w:rsid w:val="006C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6C2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學校主題</dc:title>
  <dc:subject/>
  <dc:creator>USER</dc:creator>
  <cp:keywords/>
  <dc:description/>
  <cp:lastModifiedBy>felinx</cp:lastModifiedBy>
  <cp:revision>2</cp:revision>
  <cp:lastPrinted>2004-07-01T00:48:00Z</cp:lastPrinted>
  <dcterms:created xsi:type="dcterms:W3CDTF">2012-02-09T01:55:00Z</dcterms:created>
  <dcterms:modified xsi:type="dcterms:W3CDTF">2012-02-09T01:55:00Z</dcterms:modified>
</cp:coreProperties>
</file>