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09" w:rsidRPr="00AA24F6" w:rsidRDefault="00767909" w:rsidP="00AA24F6">
      <w:pPr>
        <w:spacing w:line="320" w:lineRule="exact"/>
        <w:jc w:val="center"/>
        <w:rPr>
          <w:rFonts w:ascii="微軟正黑體" w:eastAsia="微軟正黑體" w:hAnsi="微軟正黑體"/>
          <w:sz w:val="32"/>
          <w:szCs w:val="32"/>
        </w:rPr>
      </w:pPr>
      <w:r w:rsidRPr="00AA24F6">
        <w:rPr>
          <w:rFonts w:ascii="微軟正黑體" w:eastAsia="微軟正黑體" w:hAnsi="微軟正黑體" w:hint="eastAsia"/>
          <w:sz w:val="32"/>
          <w:szCs w:val="32"/>
        </w:rPr>
        <w:t>臺北市內湖區明湖國民小學1</w:t>
      </w:r>
      <w:r w:rsidR="0076634A" w:rsidRPr="00AA24F6">
        <w:rPr>
          <w:rFonts w:ascii="微軟正黑體" w:eastAsia="微軟正黑體" w:hAnsi="微軟正黑體" w:hint="eastAsia"/>
          <w:sz w:val="32"/>
          <w:szCs w:val="32"/>
        </w:rPr>
        <w:t>0</w:t>
      </w:r>
      <w:r w:rsidR="0068400B" w:rsidRPr="00AA24F6">
        <w:rPr>
          <w:rFonts w:ascii="微軟正黑體" w:eastAsia="微軟正黑體" w:hAnsi="微軟正黑體" w:hint="eastAsia"/>
          <w:sz w:val="32"/>
          <w:szCs w:val="32"/>
        </w:rPr>
        <w:t>4</w:t>
      </w:r>
      <w:r w:rsidRPr="00AA24F6">
        <w:rPr>
          <w:rFonts w:ascii="微軟正黑體" w:eastAsia="微軟正黑體" w:hAnsi="微軟正黑體" w:hint="eastAsia"/>
          <w:sz w:val="32"/>
          <w:szCs w:val="32"/>
        </w:rPr>
        <w:t>學年度第</w:t>
      </w:r>
      <w:r w:rsidR="007B3779" w:rsidRPr="00AA24F6">
        <w:rPr>
          <w:rFonts w:ascii="微軟正黑體" w:eastAsia="微軟正黑體" w:hAnsi="微軟正黑體" w:hint="eastAsia"/>
          <w:sz w:val="32"/>
          <w:szCs w:val="32"/>
        </w:rPr>
        <w:t>2</w:t>
      </w:r>
      <w:r w:rsidRPr="00AA24F6">
        <w:rPr>
          <w:rFonts w:ascii="微軟正黑體" w:eastAsia="微軟正黑體" w:hAnsi="微軟正黑體" w:hint="eastAsia"/>
          <w:sz w:val="32"/>
          <w:szCs w:val="32"/>
        </w:rPr>
        <w:t>學期</w:t>
      </w:r>
    </w:p>
    <w:p w:rsidR="00D264C4" w:rsidRPr="00AA24F6" w:rsidRDefault="00AA24F6" w:rsidP="00AA24F6">
      <w:pPr>
        <w:spacing w:line="320" w:lineRule="exact"/>
        <w:jc w:val="center"/>
        <w:rPr>
          <w:rFonts w:ascii="微軟正黑體" w:eastAsia="微軟正黑體" w:hAnsi="微軟正黑體"/>
          <w:sz w:val="32"/>
          <w:szCs w:val="32"/>
        </w:rPr>
      </w:pPr>
      <w:r w:rsidRPr="00AA24F6">
        <w:rPr>
          <w:rFonts w:ascii="微軟正黑體" w:eastAsia="微軟正黑體" w:hAnsi="微軟正黑體" w:hint="eastAsia"/>
          <w:sz w:val="32"/>
          <w:szCs w:val="32"/>
        </w:rPr>
        <w:t>【三</w:t>
      </w:r>
      <w:r w:rsidR="007C1963" w:rsidRPr="00AA24F6">
        <w:rPr>
          <w:rFonts w:ascii="微軟正黑體" w:eastAsia="微軟正黑體" w:hAnsi="微軟正黑體" w:hint="eastAsia"/>
          <w:sz w:val="32"/>
          <w:szCs w:val="32"/>
        </w:rPr>
        <w:t>】</w:t>
      </w:r>
      <w:r w:rsidR="00303B94" w:rsidRPr="00AA24F6">
        <w:rPr>
          <w:rFonts w:ascii="微軟正黑體" w:eastAsia="微軟正黑體" w:hAnsi="微軟正黑體" w:hint="eastAsia"/>
          <w:sz w:val="32"/>
          <w:szCs w:val="32"/>
        </w:rPr>
        <w:t>年級</w:t>
      </w:r>
      <w:r w:rsidR="00281586" w:rsidRPr="00AA24F6">
        <w:rPr>
          <w:rFonts w:ascii="微軟正黑體" w:eastAsia="微軟正黑體" w:hAnsi="微軟正黑體" w:hint="eastAsia"/>
          <w:sz w:val="32"/>
          <w:szCs w:val="32"/>
        </w:rPr>
        <w:t>【</w:t>
      </w:r>
      <w:r w:rsidR="00516481" w:rsidRPr="00AA24F6">
        <w:rPr>
          <w:rFonts w:ascii="微軟正黑體" w:eastAsia="微軟正黑體" w:hAnsi="微軟正黑體" w:hint="eastAsia"/>
          <w:sz w:val="32"/>
          <w:szCs w:val="32"/>
        </w:rPr>
        <w:t>電</w:t>
      </w:r>
      <w:r w:rsidR="00516481" w:rsidRPr="00AA24F6">
        <w:rPr>
          <w:rFonts w:ascii="微軟正黑體" w:eastAsia="微軟正黑體" w:hAnsi="微軟正黑體"/>
          <w:sz w:val="32"/>
          <w:szCs w:val="32"/>
        </w:rPr>
        <w:t>腦</w:t>
      </w:r>
      <w:r w:rsidR="00767909" w:rsidRPr="00AA24F6">
        <w:rPr>
          <w:rFonts w:ascii="微軟正黑體" w:eastAsia="微軟正黑體" w:hAnsi="微軟正黑體" w:hint="eastAsia"/>
          <w:sz w:val="32"/>
          <w:szCs w:val="32"/>
        </w:rPr>
        <w:t>】領域課程教學計畫</w:t>
      </w:r>
    </w:p>
    <w:p w:rsidR="00767909" w:rsidRPr="00441619" w:rsidRDefault="00767909" w:rsidP="00441619">
      <w:pPr>
        <w:spacing w:line="240" w:lineRule="exact"/>
        <w:rPr>
          <w:rFonts w:ascii="微軟正黑體" w:eastAsia="微軟正黑體" w:hAnsi="微軟正黑體" w:hint="eastAsia"/>
          <w:sz w:val="20"/>
          <w:szCs w:val="20"/>
        </w:rPr>
      </w:pPr>
      <w:r w:rsidRPr="00441619">
        <w:rPr>
          <w:rFonts w:ascii="微軟正黑體" w:eastAsia="微軟正黑體" w:hAnsi="微軟正黑體" w:hint="eastAsia"/>
          <w:sz w:val="20"/>
          <w:szCs w:val="20"/>
        </w:rPr>
        <w:t>一、編寫者：</w:t>
      </w:r>
      <w:r w:rsidR="004A23E5" w:rsidRPr="00441619">
        <w:rPr>
          <w:rFonts w:ascii="微軟正黑體" w:eastAsia="微軟正黑體" w:hAnsi="微軟正黑體" w:hint="eastAsia"/>
          <w:sz w:val="20"/>
          <w:szCs w:val="20"/>
        </w:rPr>
        <w:t>電</w:t>
      </w:r>
      <w:r w:rsidR="004A23E5" w:rsidRPr="00441619">
        <w:rPr>
          <w:rFonts w:ascii="微軟正黑體" w:eastAsia="微軟正黑體" w:hAnsi="微軟正黑體"/>
          <w:sz w:val="20"/>
          <w:szCs w:val="20"/>
        </w:rPr>
        <w:t>腦科教師</w:t>
      </w:r>
    </w:p>
    <w:p w:rsidR="00767909" w:rsidRPr="00441619" w:rsidRDefault="0076790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二、課程目標：</w:t>
      </w:r>
    </w:p>
    <w:p w:rsidR="006D533C" w:rsidRDefault="006D533C" w:rsidP="00AA24F6">
      <w:pPr>
        <w:spacing w:line="240" w:lineRule="exact"/>
        <w:ind w:leftChars="300" w:left="720"/>
        <w:rPr>
          <w:rFonts w:ascii="微軟正黑體" w:eastAsia="微軟正黑體" w:hAnsi="微軟正黑體"/>
          <w:sz w:val="20"/>
          <w:szCs w:val="20"/>
        </w:rPr>
      </w:pPr>
      <w:r w:rsidRPr="00441619">
        <w:rPr>
          <w:rFonts w:ascii="微軟正黑體" w:eastAsia="微軟正黑體" w:hAnsi="微軟正黑體" w:hint="eastAsia"/>
          <w:sz w:val="20"/>
          <w:szCs w:val="20"/>
        </w:rPr>
        <w:t>1．</w:t>
      </w:r>
      <w:r w:rsidR="00AA24F6">
        <w:rPr>
          <w:rFonts w:ascii="微軟正黑體" w:eastAsia="微軟正黑體" w:hAnsi="微軟正黑體" w:hint="eastAsia"/>
          <w:sz w:val="20"/>
          <w:szCs w:val="20"/>
        </w:rPr>
        <w:t>啟</w:t>
      </w:r>
      <w:r w:rsidR="00AA24F6">
        <w:rPr>
          <w:rFonts w:ascii="微軟正黑體" w:eastAsia="微軟正黑體" w:hAnsi="微軟正黑體"/>
          <w:sz w:val="20"/>
          <w:szCs w:val="20"/>
        </w:rPr>
        <w:t>發學生使用</w:t>
      </w:r>
      <w:r w:rsidR="00AA24F6">
        <w:rPr>
          <w:rFonts w:ascii="微軟正黑體" w:eastAsia="微軟正黑體" w:hAnsi="微軟正黑體" w:hint="eastAsia"/>
          <w:sz w:val="20"/>
          <w:szCs w:val="20"/>
        </w:rPr>
        <w:t>網</w:t>
      </w:r>
      <w:r w:rsidR="00AA24F6">
        <w:rPr>
          <w:rFonts w:ascii="微軟正黑體" w:eastAsia="微軟正黑體" w:hAnsi="微軟正黑體"/>
          <w:sz w:val="20"/>
          <w:szCs w:val="20"/>
        </w:rPr>
        <w:t>際網路</w:t>
      </w:r>
      <w:r w:rsidR="00AA24F6">
        <w:rPr>
          <w:rFonts w:ascii="微軟正黑體" w:eastAsia="微軟正黑體" w:hAnsi="微軟正黑體" w:hint="eastAsia"/>
          <w:sz w:val="20"/>
          <w:szCs w:val="20"/>
        </w:rPr>
        <w:t>查</w:t>
      </w:r>
      <w:r w:rsidR="00AA24F6">
        <w:rPr>
          <w:rFonts w:ascii="微軟正黑體" w:eastAsia="微軟正黑體" w:hAnsi="微軟正黑體"/>
          <w:sz w:val="20"/>
          <w:szCs w:val="20"/>
        </w:rPr>
        <w:t>詢資料、解決問題的興趣與能力</w:t>
      </w:r>
    </w:p>
    <w:p w:rsidR="00AA24F6" w:rsidRDefault="00AA24F6" w:rsidP="00AA24F6">
      <w:pPr>
        <w:spacing w:line="240" w:lineRule="exact"/>
        <w:ind w:leftChars="300" w:left="720"/>
        <w:rPr>
          <w:rFonts w:ascii="微軟正黑體" w:eastAsia="微軟正黑體" w:hAnsi="微軟正黑體"/>
          <w:sz w:val="20"/>
          <w:szCs w:val="20"/>
        </w:rPr>
      </w:pPr>
      <w:r>
        <w:rPr>
          <w:rFonts w:ascii="微軟正黑體" w:eastAsia="微軟正黑體" w:hAnsi="微軟正黑體"/>
          <w:sz w:val="20"/>
          <w:szCs w:val="20"/>
        </w:rPr>
        <w:t>2</w:t>
      </w:r>
      <w:r>
        <w:rPr>
          <w:rFonts w:ascii="微軟正黑體" w:eastAsia="微軟正黑體" w:hAnsi="微軟正黑體" w:hint="eastAsia"/>
          <w:sz w:val="20"/>
          <w:szCs w:val="20"/>
        </w:rPr>
        <w:t>．</w:t>
      </w:r>
      <w:r w:rsidR="00863696">
        <w:rPr>
          <w:rFonts w:ascii="微軟正黑體" w:eastAsia="微軟正黑體" w:hAnsi="微軟正黑體" w:hint="eastAsia"/>
          <w:sz w:val="20"/>
          <w:szCs w:val="20"/>
        </w:rPr>
        <w:t>引</w:t>
      </w:r>
      <w:r w:rsidR="00863696">
        <w:rPr>
          <w:rFonts w:ascii="微軟正黑體" w:eastAsia="微軟正黑體" w:hAnsi="微軟正黑體"/>
          <w:sz w:val="20"/>
          <w:szCs w:val="20"/>
        </w:rPr>
        <w:t>導學生</w:t>
      </w:r>
      <w:r w:rsidR="00863696">
        <w:rPr>
          <w:rFonts w:ascii="微軟正黑體" w:eastAsia="微軟正黑體" w:hAnsi="微軟正黑體" w:hint="eastAsia"/>
          <w:sz w:val="20"/>
          <w:szCs w:val="20"/>
        </w:rPr>
        <w:t>了</w:t>
      </w:r>
      <w:r w:rsidR="00863696">
        <w:rPr>
          <w:rFonts w:ascii="微軟正黑體" w:eastAsia="微軟正黑體" w:hAnsi="微軟正黑體"/>
          <w:sz w:val="20"/>
          <w:szCs w:val="20"/>
        </w:rPr>
        <w:t>解各種網路瀏覽器的功能</w:t>
      </w:r>
      <w:r w:rsidR="00863696">
        <w:rPr>
          <w:rFonts w:ascii="微軟正黑體" w:eastAsia="微軟正黑體" w:hAnsi="微軟正黑體" w:hint="eastAsia"/>
          <w:sz w:val="20"/>
          <w:szCs w:val="20"/>
        </w:rPr>
        <w:t>及使</w:t>
      </w:r>
      <w:r w:rsidR="00863696">
        <w:rPr>
          <w:rFonts w:ascii="微軟正黑體" w:eastAsia="微軟正黑體" w:hAnsi="微軟正黑體"/>
          <w:sz w:val="20"/>
          <w:szCs w:val="20"/>
        </w:rPr>
        <w:t>用方式</w:t>
      </w:r>
    </w:p>
    <w:p w:rsidR="00863696" w:rsidRDefault="00863696" w:rsidP="00AA24F6">
      <w:pPr>
        <w:spacing w:line="240" w:lineRule="exact"/>
        <w:ind w:leftChars="300" w:left="720"/>
        <w:rPr>
          <w:rFonts w:ascii="微軟正黑體" w:eastAsia="微軟正黑體" w:hAnsi="微軟正黑體"/>
          <w:sz w:val="20"/>
          <w:szCs w:val="20"/>
        </w:rPr>
      </w:pPr>
      <w:r>
        <w:rPr>
          <w:rFonts w:ascii="微軟正黑體" w:eastAsia="微軟正黑體" w:hAnsi="微軟正黑體"/>
          <w:sz w:val="20"/>
          <w:szCs w:val="20"/>
        </w:rPr>
        <w:t>3</w:t>
      </w:r>
      <w:r>
        <w:rPr>
          <w:rFonts w:ascii="微軟正黑體" w:eastAsia="微軟正黑體" w:hAnsi="微軟正黑體" w:hint="eastAsia"/>
          <w:sz w:val="20"/>
          <w:szCs w:val="20"/>
        </w:rPr>
        <w:t>．使</w:t>
      </w:r>
      <w:r>
        <w:rPr>
          <w:rFonts w:ascii="微軟正黑體" w:eastAsia="微軟正黑體" w:hAnsi="微軟正黑體"/>
          <w:sz w:val="20"/>
          <w:szCs w:val="20"/>
        </w:rPr>
        <w:t>學生了解如何使</w:t>
      </w:r>
      <w:r>
        <w:rPr>
          <w:rFonts w:ascii="微軟正黑體" w:eastAsia="微軟正黑體" w:hAnsi="微軟正黑體" w:hint="eastAsia"/>
          <w:sz w:val="20"/>
          <w:szCs w:val="20"/>
        </w:rPr>
        <w:t>用</w:t>
      </w:r>
      <w:r>
        <w:rPr>
          <w:rFonts w:ascii="微軟正黑體" w:eastAsia="微軟正黑體" w:hAnsi="微軟正黑體"/>
          <w:sz w:val="20"/>
          <w:szCs w:val="20"/>
        </w:rPr>
        <w:t>電</w:t>
      </w:r>
      <w:r>
        <w:rPr>
          <w:rFonts w:ascii="微軟正黑體" w:eastAsia="微軟正黑體" w:hAnsi="微軟正黑體" w:hint="eastAsia"/>
          <w:sz w:val="20"/>
          <w:szCs w:val="20"/>
        </w:rPr>
        <w:t>子</w:t>
      </w:r>
      <w:r>
        <w:rPr>
          <w:rFonts w:ascii="微軟正黑體" w:eastAsia="微軟正黑體" w:hAnsi="微軟正黑體"/>
          <w:sz w:val="20"/>
          <w:szCs w:val="20"/>
        </w:rPr>
        <w:t>郵件與他人進行交</w:t>
      </w:r>
      <w:r>
        <w:rPr>
          <w:rFonts w:ascii="微軟正黑體" w:eastAsia="微軟正黑體" w:hAnsi="微軟正黑體" w:hint="eastAsia"/>
          <w:sz w:val="20"/>
          <w:szCs w:val="20"/>
        </w:rPr>
        <w:t>流</w:t>
      </w:r>
    </w:p>
    <w:p w:rsidR="00863696" w:rsidRPr="00863696" w:rsidRDefault="00863696" w:rsidP="00AA24F6">
      <w:pPr>
        <w:spacing w:line="240" w:lineRule="exact"/>
        <w:ind w:leftChars="300" w:left="720"/>
        <w:rPr>
          <w:rFonts w:ascii="微軟正黑體" w:eastAsia="微軟正黑體" w:hAnsi="微軟正黑體" w:hint="eastAsia"/>
          <w:sz w:val="20"/>
          <w:szCs w:val="20"/>
        </w:rPr>
      </w:pPr>
      <w:r>
        <w:rPr>
          <w:rFonts w:ascii="微軟正黑體" w:eastAsia="微軟正黑體" w:hAnsi="微軟正黑體" w:hint="eastAsia"/>
          <w:sz w:val="20"/>
          <w:szCs w:val="20"/>
        </w:rPr>
        <w:t>4．</w:t>
      </w:r>
      <w:r>
        <w:rPr>
          <w:rFonts w:ascii="微軟正黑體" w:eastAsia="微軟正黑體" w:hAnsi="微軟正黑體" w:hint="eastAsia"/>
          <w:sz w:val="20"/>
          <w:szCs w:val="20"/>
        </w:rPr>
        <w:t>使</w:t>
      </w:r>
      <w:r>
        <w:rPr>
          <w:rFonts w:ascii="微軟正黑體" w:eastAsia="微軟正黑體" w:hAnsi="微軟正黑體"/>
          <w:sz w:val="20"/>
          <w:szCs w:val="20"/>
        </w:rPr>
        <w:t>學生了解</w:t>
      </w:r>
      <w:r>
        <w:rPr>
          <w:rFonts w:ascii="微軟正黑體" w:eastAsia="微軟正黑體" w:hAnsi="微軟正黑體" w:hint="eastAsia"/>
          <w:sz w:val="20"/>
          <w:szCs w:val="20"/>
        </w:rPr>
        <w:t>如</w:t>
      </w:r>
      <w:r>
        <w:rPr>
          <w:rFonts w:ascii="微軟正黑體" w:eastAsia="微軟正黑體" w:hAnsi="微軟正黑體"/>
          <w:sz w:val="20"/>
          <w:szCs w:val="20"/>
        </w:rPr>
        <w:t>何</w:t>
      </w:r>
      <w:r>
        <w:rPr>
          <w:rFonts w:ascii="微軟正黑體" w:eastAsia="微軟正黑體" w:hAnsi="微軟正黑體" w:hint="eastAsia"/>
          <w:sz w:val="20"/>
          <w:szCs w:val="20"/>
        </w:rPr>
        <w:t>使</w:t>
      </w:r>
      <w:r w:rsidRPr="00441619">
        <w:rPr>
          <w:rFonts w:ascii="微軟正黑體" w:eastAsia="微軟正黑體" w:hAnsi="微軟正黑體"/>
          <w:sz w:val="20"/>
          <w:szCs w:val="20"/>
        </w:rPr>
        <w:t>用</w:t>
      </w:r>
      <w:r>
        <w:rPr>
          <w:rFonts w:ascii="微軟正黑體" w:eastAsia="微軟正黑體" w:hAnsi="微軟正黑體" w:hint="eastAsia"/>
          <w:sz w:val="20"/>
          <w:szCs w:val="20"/>
        </w:rPr>
        <w:t>網路</w:t>
      </w:r>
      <w:r>
        <w:rPr>
          <w:rFonts w:ascii="微軟正黑體" w:eastAsia="微軟正黑體" w:hAnsi="微軟正黑體"/>
          <w:sz w:val="20"/>
          <w:szCs w:val="20"/>
        </w:rPr>
        <w:t>相簿上</w:t>
      </w:r>
      <w:r>
        <w:rPr>
          <w:rFonts w:ascii="微軟正黑體" w:eastAsia="微軟正黑體" w:hAnsi="微軟正黑體" w:hint="eastAsia"/>
          <w:sz w:val="20"/>
          <w:szCs w:val="20"/>
        </w:rPr>
        <w:t>傳</w:t>
      </w:r>
      <w:r>
        <w:rPr>
          <w:rFonts w:ascii="微軟正黑體" w:eastAsia="微軟正黑體" w:hAnsi="微軟正黑體"/>
          <w:sz w:val="20"/>
          <w:szCs w:val="20"/>
        </w:rPr>
        <w:t>、管理相片</w:t>
      </w:r>
    </w:p>
    <w:p w:rsidR="00050B0E" w:rsidRPr="00441619" w:rsidRDefault="001E2B93"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三、</w:t>
      </w:r>
      <w:r w:rsidR="00050B0E" w:rsidRPr="00441619">
        <w:rPr>
          <w:rFonts w:ascii="微軟正黑體" w:eastAsia="微軟正黑體" w:hAnsi="微軟正黑體" w:hint="eastAsia"/>
          <w:sz w:val="20"/>
          <w:szCs w:val="20"/>
        </w:rPr>
        <w:t>教材</w:t>
      </w:r>
      <w:r w:rsidR="00CB4448" w:rsidRPr="00441619">
        <w:rPr>
          <w:rFonts w:ascii="微軟正黑體" w:eastAsia="微軟正黑體" w:hAnsi="微軟正黑體" w:hint="eastAsia"/>
          <w:sz w:val="20"/>
          <w:szCs w:val="20"/>
        </w:rPr>
        <w:t>來源</w:t>
      </w:r>
      <w:r w:rsidR="00050B0E" w:rsidRPr="00441619">
        <w:rPr>
          <w:rFonts w:ascii="微軟正黑體" w:eastAsia="微軟正黑體" w:hAnsi="微軟正黑體" w:hint="eastAsia"/>
          <w:sz w:val="20"/>
          <w:szCs w:val="20"/>
        </w:rPr>
        <w:t>：</w:t>
      </w:r>
      <w:r w:rsidR="00AA24F6" w:rsidRPr="00AA24F6">
        <w:rPr>
          <w:rFonts w:ascii="微軟正黑體" w:eastAsia="微軟正黑體" w:hAnsi="微軟正黑體"/>
          <w:sz w:val="20"/>
          <w:szCs w:val="20"/>
        </w:rPr>
        <w:t xml:space="preserve">Internet </w:t>
      </w:r>
      <w:r w:rsidR="00AA24F6" w:rsidRPr="00AA24F6">
        <w:rPr>
          <w:rFonts w:ascii="微軟正黑體" w:eastAsia="微軟正黑體" w:hAnsi="微軟正黑體" w:hint="eastAsia"/>
          <w:sz w:val="20"/>
          <w:szCs w:val="20"/>
        </w:rPr>
        <w:t>網路數位學堂</w:t>
      </w:r>
      <w:r w:rsidR="00AA24F6" w:rsidRPr="00AA24F6">
        <w:rPr>
          <w:rFonts w:ascii="微軟正黑體" w:eastAsia="微軟正黑體" w:hAnsi="微軟正黑體"/>
          <w:sz w:val="20"/>
          <w:szCs w:val="20"/>
        </w:rPr>
        <w:t>(</w:t>
      </w:r>
      <w:r w:rsidR="00AA24F6" w:rsidRPr="00AA24F6">
        <w:rPr>
          <w:rFonts w:ascii="微軟正黑體" w:eastAsia="微軟正黑體" w:hAnsi="微軟正黑體" w:hint="eastAsia"/>
          <w:sz w:val="20"/>
          <w:szCs w:val="20"/>
        </w:rPr>
        <w:t>巨岩</w:t>
      </w:r>
      <w:r w:rsidR="00AA24F6" w:rsidRPr="00AA24F6">
        <w:rPr>
          <w:rFonts w:ascii="微軟正黑體" w:eastAsia="微軟正黑體" w:hAnsi="微軟正黑體"/>
          <w:sz w:val="20"/>
          <w:szCs w:val="20"/>
        </w:rPr>
        <w:t>)</w:t>
      </w:r>
    </w:p>
    <w:p w:rsidR="00F51A06" w:rsidRPr="00441619" w:rsidRDefault="00B242CC"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四、</w:t>
      </w:r>
      <w:r w:rsidRPr="00441619">
        <w:rPr>
          <w:rFonts w:ascii="微軟正黑體" w:eastAsia="微軟正黑體" w:hAnsi="微軟正黑體"/>
          <w:sz w:val="20"/>
          <w:szCs w:val="20"/>
        </w:rPr>
        <w:t>教學計畫：</w:t>
      </w:r>
    </w:p>
    <w:tbl>
      <w:tblPr>
        <w:tblW w:w="1061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8"/>
        <w:gridCol w:w="567"/>
        <w:gridCol w:w="5812"/>
        <w:gridCol w:w="2977"/>
        <w:gridCol w:w="709"/>
      </w:tblGrid>
      <w:tr w:rsidR="00441619" w:rsidRPr="00441619" w:rsidTr="00441619">
        <w:trPr>
          <w:cantSplit/>
          <w:trHeight w:val="516"/>
          <w:tblHeader/>
        </w:trPr>
        <w:tc>
          <w:tcPr>
            <w:tcW w:w="548" w:type="dxa"/>
            <w:tcBorders>
              <w:bottom w:val="single" w:sz="4" w:space="0" w:color="auto"/>
            </w:tcBorders>
            <w:vAlign w:val="center"/>
          </w:tcPr>
          <w:p w:rsidR="00441619" w:rsidRPr="00441619" w:rsidRDefault="00441619" w:rsidP="00441619">
            <w:pPr>
              <w:spacing w:line="240" w:lineRule="exact"/>
              <w:jc w:val="both"/>
              <w:rPr>
                <w:rFonts w:ascii="微軟正黑體" w:eastAsia="微軟正黑體" w:hAnsi="微軟正黑體"/>
                <w:sz w:val="20"/>
                <w:szCs w:val="20"/>
              </w:rPr>
            </w:pPr>
            <w:bookmarkStart w:id="0" w:name="_GoBack" w:colFirst="2" w:colLast="2"/>
            <w:r w:rsidRPr="00441619">
              <w:rPr>
                <w:rFonts w:ascii="微軟正黑體" w:eastAsia="微軟正黑體" w:hAnsi="微軟正黑體" w:hint="eastAsia"/>
                <w:sz w:val="20"/>
                <w:szCs w:val="20"/>
              </w:rPr>
              <w:t>時間</w:t>
            </w:r>
          </w:p>
        </w:tc>
        <w:tc>
          <w:tcPr>
            <w:tcW w:w="567"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單元主題</w:t>
            </w:r>
          </w:p>
        </w:tc>
        <w:tc>
          <w:tcPr>
            <w:tcW w:w="5812"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教學活動</w:t>
            </w:r>
          </w:p>
        </w:tc>
        <w:tc>
          <w:tcPr>
            <w:tcW w:w="2977"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學 習 目 標</w:t>
            </w:r>
          </w:p>
        </w:tc>
        <w:tc>
          <w:tcPr>
            <w:tcW w:w="709"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評量方式</w:t>
            </w:r>
          </w:p>
        </w:tc>
      </w:tr>
      <w:tr w:rsidR="00441619" w:rsidRPr="00441619" w:rsidTr="00441619">
        <w:trPr>
          <w:cantSplit/>
          <w:trHeight w:val="1388"/>
        </w:trPr>
        <w:tc>
          <w:tcPr>
            <w:tcW w:w="548" w:type="dxa"/>
            <w:tcBorders>
              <w:top w:val="single" w:sz="4" w:space="0" w:color="auto"/>
              <w:bottom w:val="single" w:sz="4" w:space="0" w:color="auto"/>
            </w:tcBorders>
            <w:vAlign w:val="center"/>
          </w:tcPr>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第一週</w: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sz w:val="20"/>
                <w:szCs w:val="20"/>
              </w:rPr>
              <w:object w:dxaOrig="180" w:dyaOrig="420" w14:anchorId="16BD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1pt" o:ole="">
                  <v:imagedata r:id="rId7" o:title=""/>
                </v:shape>
                <o:OLEObject Type="Embed" ProgID="PBrush" ShapeID="_x0000_i1025" DrawAspect="Content" ObjectID="_1515844632" r:id="rId8"/>
              </w:objec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第二週</w:t>
            </w:r>
          </w:p>
        </w:tc>
        <w:tc>
          <w:tcPr>
            <w:tcW w:w="567"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認識網路</w:t>
            </w:r>
          </w:p>
        </w:tc>
        <w:tc>
          <w:tcPr>
            <w:tcW w:w="5812"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到電腦教室上機，老師講解區域網路和網際網路的差異與原理。</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老師對網路能做些什麼做一些簡單的解釋，找資料、看公告、網路教學、電子郵件、下載資源、視聽娛樂、部落格、線上百科全書。</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老師講解如何上網以及上網有哪些模式。</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老師講解www及網址的概念。</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老師利用『校園文化』的網址來說明網址所代表的意義。</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老師教導認識網站與網頁的結構。</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老師說明網路安全的重要性</w:t>
            </w:r>
          </w:p>
        </w:tc>
        <w:tc>
          <w:tcPr>
            <w:tcW w:w="2977"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瞭解什麼是區域網路</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瞭解什麼是網際網路</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瞭解上網能做什麼</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瞭解如何上網及上網模式</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瞭解網站與網頁的關係</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瞭解什麼是網址</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瞭解網站與網頁</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瞭解網路安全常識</w:t>
            </w:r>
          </w:p>
        </w:tc>
        <w:tc>
          <w:tcPr>
            <w:tcW w:w="709"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1.</w:t>
            </w:r>
            <w:r w:rsidRPr="00441619">
              <w:rPr>
                <w:rFonts w:ascii="微軟正黑體" w:eastAsia="微軟正黑體" w:hAnsi="微軟正黑體" w:hint="eastAsia"/>
                <w:sz w:val="20"/>
                <w:szCs w:val="20"/>
              </w:rPr>
              <w:t>口頭問答</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2.</w:t>
            </w:r>
            <w:r w:rsidRPr="00441619">
              <w:rPr>
                <w:rFonts w:ascii="微軟正黑體" w:eastAsia="微軟正黑體" w:hAnsi="微軟正黑體" w:hint="eastAsia"/>
                <w:sz w:val="20"/>
                <w:szCs w:val="20"/>
              </w:rPr>
              <w:t>操作練習</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3.</w:t>
            </w:r>
            <w:r w:rsidRPr="00441619">
              <w:rPr>
                <w:rFonts w:ascii="微軟正黑體" w:eastAsia="微軟正黑體" w:hAnsi="微軟正黑體" w:hint="eastAsia"/>
                <w:sz w:val="20"/>
                <w:szCs w:val="20"/>
              </w:rPr>
              <w:t>學習評量</w:t>
            </w:r>
          </w:p>
        </w:tc>
      </w:tr>
      <w:tr w:rsidR="00441619" w:rsidRPr="00441619" w:rsidTr="00441619">
        <w:trPr>
          <w:cantSplit/>
          <w:trHeight w:val="1388"/>
        </w:trPr>
        <w:tc>
          <w:tcPr>
            <w:tcW w:w="548" w:type="dxa"/>
            <w:tcBorders>
              <w:top w:val="single" w:sz="4" w:space="0" w:color="auto"/>
              <w:bottom w:val="single" w:sz="4" w:space="0" w:color="auto"/>
            </w:tcBorders>
            <w:vAlign w:val="center"/>
          </w:tcPr>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第三週</w: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sz w:val="20"/>
                <w:szCs w:val="20"/>
              </w:rPr>
              <w:object w:dxaOrig="180" w:dyaOrig="420" w14:anchorId="0FFBC322">
                <v:shape id="_x0000_i1026" type="#_x0000_t75" style="width:9pt;height:21pt" o:ole="">
                  <v:imagedata r:id="rId7" o:title=""/>
                </v:shape>
                <o:OLEObject Type="Embed" ProgID="PBrush" ShapeID="_x0000_i1026" DrawAspect="Content" ObjectID="_1515844633" r:id="rId9"/>
              </w:objec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第四週</w:t>
            </w:r>
          </w:p>
        </w:tc>
        <w:tc>
          <w:tcPr>
            <w:tcW w:w="567"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用瀏覽器上網去</w:t>
            </w:r>
          </w:p>
        </w:tc>
        <w:tc>
          <w:tcPr>
            <w:tcW w:w="5812"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老師介紹常見的瀏覽器。</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老師教學生開啟IE瀏覽器並說明網址列、標準按鈕、功能表、標題列等功能介紹。</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老師利用YAHOO網站來介紹輸入網址與開啟網頁。</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老師運用yahoo下的『新聞』來介紹瀏覽網頁的技巧。</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老師利用yahoo下的『部落格』來說明停止功能鍵與重新整了功能鍵。</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老師利用yahoo下的『字典』來說明分頁瀏覽的技巧。</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利用GOOGLE網址來設定瀏覽器的首頁。</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老師說明如何將yahoo下的『氣象』加入並組織我的最愛。</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配合觀念動畫說明「網路安全防身術」的觀念。</w:t>
            </w:r>
          </w:p>
        </w:tc>
        <w:tc>
          <w:tcPr>
            <w:tcW w:w="2977"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知道常見的瀏覽器有哪些</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學會開啟瀏覽器</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瞭解瀏覽器視窗的介面</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學習瀏覽網頁技巧</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學會停止與重新整理</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學會加到我的最愛</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學會設定瀏覽器首頁</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認識優質網站</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認識網路安全防身術</w:t>
            </w:r>
          </w:p>
        </w:tc>
        <w:tc>
          <w:tcPr>
            <w:tcW w:w="709"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1.</w:t>
            </w:r>
            <w:r w:rsidRPr="00441619">
              <w:rPr>
                <w:rFonts w:ascii="微軟正黑體" w:eastAsia="微軟正黑體" w:hAnsi="微軟正黑體" w:hint="eastAsia"/>
                <w:sz w:val="20"/>
                <w:szCs w:val="20"/>
              </w:rPr>
              <w:t>口頭問答</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2.</w:t>
            </w:r>
            <w:r w:rsidRPr="00441619">
              <w:rPr>
                <w:rFonts w:ascii="微軟正黑體" w:eastAsia="微軟正黑體" w:hAnsi="微軟正黑體" w:hint="eastAsia"/>
                <w:sz w:val="20"/>
                <w:szCs w:val="20"/>
              </w:rPr>
              <w:t>操作練習</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3.</w:t>
            </w:r>
            <w:r w:rsidRPr="00441619">
              <w:rPr>
                <w:rFonts w:ascii="微軟正黑體" w:eastAsia="微軟正黑體" w:hAnsi="微軟正黑體" w:hint="eastAsia"/>
                <w:sz w:val="20"/>
                <w:szCs w:val="20"/>
              </w:rPr>
              <w:t>學習評量</w:t>
            </w:r>
          </w:p>
        </w:tc>
      </w:tr>
      <w:tr w:rsidR="00441619" w:rsidRPr="00441619" w:rsidTr="00441619">
        <w:trPr>
          <w:cantSplit/>
          <w:trHeight w:val="1388"/>
        </w:trPr>
        <w:tc>
          <w:tcPr>
            <w:tcW w:w="548" w:type="dxa"/>
            <w:tcBorders>
              <w:top w:val="single" w:sz="4" w:space="0" w:color="auto"/>
              <w:bottom w:val="single" w:sz="4" w:space="0" w:color="auto"/>
            </w:tcBorders>
            <w:vAlign w:val="center"/>
          </w:tcPr>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第五週</w: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sz w:val="20"/>
                <w:szCs w:val="20"/>
              </w:rPr>
              <w:object w:dxaOrig="180" w:dyaOrig="420" w14:anchorId="3C5E5F81">
                <v:shape id="_x0000_i1027" type="#_x0000_t75" style="width:9pt;height:21pt" o:ole="">
                  <v:imagedata r:id="rId7" o:title=""/>
                </v:shape>
                <o:OLEObject Type="Embed" ProgID="PBrush" ShapeID="_x0000_i1027" DrawAspect="Content" ObjectID="_1515844634" r:id="rId10"/>
              </w:objec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w:t>
            </w:r>
            <w:r w:rsidRPr="00441619">
              <w:rPr>
                <w:rFonts w:ascii="微軟正黑體" w:eastAsia="微軟正黑體" w:hAnsi="微軟正黑體"/>
                <w:sz w:val="20"/>
                <w:szCs w:val="20"/>
              </w:rPr>
              <w:t>七</w:t>
            </w:r>
            <w:r w:rsidRPr="00441619">
              <w:rPr>
                <w:rFonts w:ascii="微軟正黑體" w:eastAsia="微軟正黑體" w:hAnsi="微軟正黑體" w:hint="eastAsia"/>
                <w:sz w:val="20"/>
                <w:szCs w:val="20"/>
              </w:rPr>
              <w:t>週</w:t>
            </w:r>
          </w:p>
        </w:tc>
        <w:tc>
          <w:tcPr>
            <w:tcW w:w="567"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網路搜捕手</w:t>
            </w:r>
            <w:r w:rsidRPr="00441619">
              <w:rPr>
                <w:rFonts w:ascii="微軟正黑體" w:eastAsia="微軟正黑體" w:hAnsi="微軟正黑體"/>
                <w:sz w:val="20"/>
                <w:szCs w:val="20"/>
              </w:rPr>
              <w:t>—</w:t>
            </w:r>
            <w:r w:rsidRPr="00441619">
              <w:rPr>
                <w:rFonts w:ascii="微軟正黑體" w:eastAsia="微軟正黑體" w:hAnsi="微軟正黑體" w:hint="eastAsia"/>
                <w:sz w:val="20"/>
                <w:szCs w:val="20"/>
              </w:rPr>
              <w:t>搜尋引擎</w:t>
            </w:r>
          </w:p>
        </w:tc>
        <w:tc>
          <w:tcPr>
            <w:tcW w:w="5812"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老師利用有趣的圖案來介紹搜尋引擎的概念並介紹當前較有名的搜尋引擎，例如google 、yahoo、 小蕃薯、pchome、msn。</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老師利用google來教導搜尋引擎的運作模式。</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老師教小朋友利用google來搜尋【南投，中正國小】讓小朋友搜尋多個關鍵字並實際練習。</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老師運用google來搜尋「熊貓」的圖片。</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優質網站的介紹</w:t>
            </w:r>
          </w:p>
        </w:tc>
        <w:tc>
          <w:tcPr>
            <w:tcW w:w="2977"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知道什麼是搜尋引擎</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學會使用關鍵字搜尋</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學會使用多個關鍵字搜尋</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學會如何搜尋圖片</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學會使用分類搜尋</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學會如何儲存網頁</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認識優質網站</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瞭解網路著作權的重要性</w:t>
            </w:r>
          </w:p>
        </w:tc>
        <w:tc>
          <w:tcPr>
            <w:tcW w:w="709"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1.</w:t>
            </w:r>
            <w:r w:rsidRPr="00441619">
              <w:rPr>
                <w:rFonts w:ascii="微軟正黑體" w:eastAsia="微軟正黑體" w:hAnsi="微軟正黑體" w:hint="eastAsia"/>
                <w:sz w:val="20"/>
                <w:szCs w:val="20"/>
              </w:rPr>
              <w:t>口頭問答</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2.</w:t>
            </w:r>
            <w:r w:rsidRPr="00441619">
              <w:rPr>
                <w:rFonts w:ascii="微軟正黑體" w:eastAsia="微軟正黑體" w:hAnsi="微軟正黑體" w:hint="eastAsia"/>
                <w:sz w:val="20"/>
                <w:szCs w:val="20"/>
              </w:rPr>
              <w:t>操作練習</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3.</w:t>
            </w:r>
            <w:r w:rsidRPr="00441619">
              <w:rPr>
                <w:rFonts w:ascii="微軟正黑體" w:eastAsia="微軟正黑體" w:hAnsi="微軟正黑體" w:hint="eastAsia"/>
                <w:sz w:val="20"/>
                <w:szCs w:val="20"/>
              </w:rPr>
              <w:t>學習評量</w:t>
            </w:r>
          </w:p>
        </w:tc>
      </w:tr>
      <w:tr w:rsidR="00441619" w:rsidRPr="00441619" w:rsidTr="00441619">
        <w:trPr>
          <w:cantSplit/>
          <w:trHeight w:val="1388"/>
        </w:trPr>
        <w:tc>
          <w:tcPr>
            <w:tcW w:w="548" w:type="dxa"/>
            <w:tcBorders>
              <w:top w:val="single" w:sz="4" w:space="0" w:color="auto"/>
            </w:tcBorders>
            <w:vAlign w:val="center"/>
          </w:tcPr>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第八週</w: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sz w:val="20"/>
                <w:szCs w:val="20"/>
              </w:rPr>
              <w:object w:dxaOrig="180" w:dyaOrig="420" w14:anchorId="07CDCF3D">
                <v:shape id="_x0000_i1028" type="#_x0000_t75" style="width:9pt;height:21pt" o:ole="">
                  <v:imagedata r:id="rId7" o:title=""/>
                </v:shape>
                <o:OLEObject Type="Embed" ProgID="PBrush" ShapeID="_x0000_i1028" DrawAspect="Content" ObjectID="_1515844635" r:id="rId11"/>
              </w:objec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第十週</w:t>
            </w:r>
          </w:p>
        </w:tc>
        <w:tc>
          <w:tcPr>
            <w:tcW w:w="567"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下載與應用</w:t>
            </w:r>
          </w:p>
        </w:tc>
        <w:tc>
          <w:tcPr>
            <w:tcW w:w="5812"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老師運用簡單的圖案來介紹共享資源的網路概念。</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老師介紹檔案格式的類型，並簡單的講解。</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老師介紹網站下載與分享資源。</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老師教小朋友到校園文化的網站的下戴遊戲位置下戴檔案，並儲存。</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老師說明檔案壓縮的原理，並讓小朋友實際解壓縮。</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老師說明將檔案壓縮與設定密碼。</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老師教學生利用關鍵字搜尋動物園裡的無尾熊館的圖片與文字資料，複製後在word上編輯。</w:t>
            </w:r>
          </w:p>
          <w:p w:rsid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學會利用預覽圖片</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老師說明如何去網路上下載免費防毒軟體</w:t>
            </w:r>
          </w:p>
        </w:tc>
        <w:tc>
          <w:tcPr>
            <w:tcW w:w="2977"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瞭解下載與分享資源的含意</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認識常見的檔案格式</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學會下載檔案</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學會解壓縮檔案</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學會壓縮檔案與設定密碼</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學會下載圖片與應用</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學會擷取文字與應用</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使用google翻譯</w:t>
            </w:r>
          </w:p>
          <w:p w:rsid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學會下載免費防毒軟體</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瞭解病毒防護的重要性</w:t>
            </w:r>
          </w:p>
        </w:tc>
        <w:tc>
          <w:tcPr>
            <w:tcW w:w="709"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1.</w:t>
            </w:r>
            <w:r w:rsidRPr="00441619">
              <w:rPr>
                <w:rFonts w:ascii="微軟正黑體" w:eastAsia="微軟正黑體" w:hAnsi="微軟正黑體" w:hint="eastAsia"/>
                <w:sz w:val="20"/>
                <w:szCs w:val="20"/>
              </w:rPr>
              <w:t>口頭問答</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2.</w:t>
            </w:r>
            <w:r w:rsidRPr="00441619">
              <w:rPr>
                <w:rFonts w:ascii="微軟正黑體" w:eastAsia="微軟正黑體" w:hAnsi="微軟正黑體" w:hint="eastAsia"/>
                <w:sz w:val="20"/>
                <w:szCs w:val="20"/>
              </w:rPr>
              <w:t>操作練習</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3.</w:t>
            </w:r>
            <w:r w:rsidRPr="00441619">
              <w:rPr>
                <w:rFonts w:ascii="微軟正黑體" w:eastAsia="微軟正黑體" w:hAnsi="微軟正黑體" w:hint="eastAsia"/>
                <w:sz w:val="20"/>
                <w:szCs w:val="20"/>
              </w:rPr>
              <w:t>學習評量</w:t>
            </w:r>
          </w:p>
        </w:tc>
      </w:tr>
      <w:tr w:rsidR="00441619" w:rsidRPr="00441619" w:rsidTr="00441619">
        <w:trPr>
          <w:cantSplit/>
          <w:trHeight w:val="1388"/>
        </w:trPr>
        <w:tc>
          <w:tcPr>
            <w:tcW w:w="548" w:type="dxa"/>
            <w:tcBorders>
              <w:top w:val="single" w:sz="4" w:space="0" w:color="auto"/>
            </w:tcBorders>
            <w:vAlign w:val="center"/>
          </w:tcPr>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lastRenderedPageBreak/>
              <w:t>第十一週</w: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sz w:val="20"/>
                <w:szCs w:val="20"/>
              </w:rPr>
              <w:object w:dxaOrig="180" w:dyaOrig="420" w14:anchorId="18E4F16F">
                <v:shape id="_x0000_i1029" type="#_x0000_t75" style="width:9pt;height:21pt" o:ole="">
                  <v:imagedata r:id="rId7" o:title=""/>
                </v:shape>
                <o:OLEObject Type="Embed" ProgID="PBrush" ShapeID="_x0000_i1029" DrawAspect="Content" ObjectID="_1515844636" r:id="rId12"/>
              </w:objec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第十三週</w:t>
            </w:r>
          </w:p>
        </w:tc>
        <w:tc>
          <w:tcPr>
            <w:tcW w:w="567"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豐富的網路資源</w:t>
            </w:r>
          </w:p>
        </w:tc>
        <w:tc>
          <w:tcPr>
            <w:tcW w:w="5812"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老師利用有趣的圖片來介紹網路中有許多的檔案可以共同分享，並教導尊重他人著作財產權的觀念。</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老師運用台灣節慶的網站來查詢『教師節』的由來</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老師教學生利用台北市教育入口網的電子賀卡網站，寄一張卡片給老師。</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老師運用「中央氣象局全球資訊網」的一周預報查詢天氣。</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老師運用【google地圖】的網站查詢台北市立美術館的相關位置與資訊。</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瞭解下載與安裝【google 地球】</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老師利用【google 地球】來觀看台北101大樓360度立體街景並將地點儲存</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老師利用【google 地球】來觀看羅馬競技場以及美國大峽谷</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老師運用『維基百科』的網站來查詢櫻花鉤吻鮭相關資訊。</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老師運用『嘎嘎昆蟲網』來查詢青斑蝶的相關圖片與介紹</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老師教小朋友到校園文化的網站使用校園電腦大百科的網站，來充實學生的電腦知識。</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配合觀念動畫說明「個人資料保密」的觀念。</w:t>
            </w:r>
          </w:p>
        </w:tc>
        <w:tc>
          <w:tcPr>
            <w:tcW w:w="2977"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瞭解寄電子賀卡的技巧</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學會查詢一周天氣的技巧</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學會查詢地圖的技巧</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學會下載與安裝GOOGLE地球</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瞭解如何使用GOOGLE地球</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認識網路百科全書的使用方法</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學會使用線上掃毒的技巧</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瞭解個人資料保密的重要性</w:t>
            </w:r>
          </w:p>
        </w:tc>
        <w:tc>
          <w:tcPr>
            <w:tcW w:w="709"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1.</w:t>
            </w:r>
            <w:r w:rsidRPr="00441619">
              <w:rPr>
                <w:rFonts w:ascii="微軟正黑體" w:eastAsia="微軟正黑體" w:hAnsi="微軟正黑體" w:hint="eastAsia"/>
                <w:sz w:val="20"/>
                <w:szCs w:val="20"/>
              </w:rPr>
              <w:t>口頭問答</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2.</w:t>
            </w:r>
            <w:r w:rsidRPr="00441619">
              <w:rPr>
                <w:rFonts w:ascii="微軟正黑體" w:eastAsia="微軟正黑體" w:hAnsi="微軟正黑體" w:hint="eastAsia"/>
                <w:sz w:val="20"/>
                <w:szCs w:val="20"/>
              </w:rPr>
              <w:t>操作練習</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3.</w:t>
            </w:r>
            <w:r w:rsidRPr="00441619">
              <w:rPr>
                <w:rFonts w:ascii="微軟正黑體" w:eastAsia="微軟正黑體" w:hAnsi="微軟正黑體" w:hint="eastAsia"/>
                <w:sz w:val="20"/>
                <w:szCs w:val="20"/>
              </w:rPr>
              <w:t>學習評量</w:t>
            </w:r>
          </w:p>
        </w:tc>
      </w:tr>
      <w:tr w:rsidR="00441619" w:rsidRPr="00441619" w:rsidTr="00441619">
        <w:trPr>
          <w:cantSplit/>
          <w:trHeight w:val="1388"/>
        </w:trPr>
        <w:tc>
          <w:tcPr>
            <w:tcW w:w="548" w:type="dxa"/>
            <w:tcBorders>
              <w:top w:val="single" w:sz="4" w:space="0" w:color="auto"/>
              <w:bottom w:val="single" w:sz="4" w:space="0" w:color="auto"/>
            </w:tcBorders>
            <w:vAlign w:val="center"/>
          </w:tcPr>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第十四週</w: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sz w:val="20"/>
                <w:szCs w:val="20"/>
              </w:rPr>
              <w:object w:dxaOrig="180" w:dyaOrig="420" w14:anchorId="09149F86">
                <v:shape id="_x0000_i1030" type="#_x0000_t75" style="width:9pt;height:21pt" o:ole="">
                  <v:imagedata r:id="rId7" o:title=""/>
                </v:shape>
                <o:OLEObject Type="Embed" ProgID="PBrush" ShapeID="_x0000_i1030" DrawAspect="Content" ObjectID="_1515844637" r:id="rId13"/>
              </w:objec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第十五週</w:t>
            </w:r>
          </w:p>
        </w:tc>
        <w:tc>
          <w:tcPr>
            <w:tcW w:w="567"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電子郵件初體驗</w:t>
            </w:r>
          </w:p>
        </w:tc>
        <w:tc>
          <w:tcPr>
            <w:tcW w:w="5812"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老師說明什麼是電子郵件及電子郵件形式的意義。</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老師介紹電子郵件的基本功能</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老師教小朋友如何申請Gmail。</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老師說明如何登入電子郵件信箱並介紹電子郵件的基本功能。</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老師教導活用電子郵件的附加圖片、新增聯絡人、匯出通訊錄、匯入通訊錄、收信與回信、封鎖垃圾郵件等功能。</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老師利用學生學會的電子郵件使用。讓學生用電子郵件玩成語接龍。</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配合觀念動畫說明「網路交流禮節」的觀念。</w:t>
            </w:r>
          </w:p>
          <w:p w:rsidR="00441619" w:rsidRPr="00441619" w:rsidRDefault="00441619" w:rsidP="00441619">
            <w:pPr>
              <w:pStyle w:val="af3"/>
              <w:tabs>
                <w:tab w:val="left" w:pos="255"/>
              </w:tabs>
              <w:spacing w:line="240" w:lineRule="exact"/>
              <w:ind w:leftChars="14" w:left="261"/>
              <w:jc w:val="both"/>
              <w:rPr>
                <w:rFonts w:ascii="微軟正黑體" w:eastAsia="微軟正黑體" w:hAnsi="微軟正黑體"/>
                <w:kern w:val="0"/>
              </w:rPr>
            </w:pPr>
          </w:p>
        </w:tc>
        <w:tc>
          <w:tcPr>
            <w:tcW w:w="2977"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認識什麼是電子郵件</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認識電子郵件的基本功能</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知道如何申請Gmail</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瞭解登入的方法</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瞭解郵收信與回信的方法</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知道轉寄與封鎖垃圾郵件方式</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用電子郵件玩成語接龍</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瞭解網路交流禮節的重要性</w:t>
            </w:r>
          </w:p>
        </w:tc>
        <w:tc>
          <w:tcPr>
            <w:tcW w:w="709"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1.</w:t>
            </w:r>
            <w:r w:rsidRPr="00441619">
              <w:rPr>
                <w:rFonts w:ascii="微軟正黑體" w:eastAsia="微軟正黑體" w:hAnsi="微軟正黑體" w:hint="eastAsia"/>
                <w:sz w:val="20"/>
                <w:szCs w:val="20"/>
              </w:rPr>
              <w:t>口頭問答</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2.</w:t>
            </w:r>
            <w:r w:rsidRPr="00441619">
              <w:rPr>
                <w:rFonts w:ascii="微軟正黑體" w:eastAsia="微軟正黑體" w:hAnsi="微軟正黑體" w:hint="eastAsia"/>
                <w:sz w:val="20"/>
                <w:szCs w:val="20"/>
              </w:rPr>
              <w:t>操作練習</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3.</w:t>
            </w:r>
            <w:r w:rsidRPr="00441619">
              <w:rPr>
                <w:rFonts w:ascii="微軟正黑體" w:eastAsia="微軟正黑體" w:hAnsi="微軟正黑體" w:hint="eastAsia"/>
                <w:sz w:val="20"/>
                <w:szCs w:val="20"/>
              </w:rPr>
              <w:t>學習評量</w:t>
            </w:r>
          </w:p>
        </w:tc>
      </w:tr>
      <w:tr w:rsidR="00441619" w:rsidRPr="00441619" w:rsidTr="00441619">
        <w:trPr>
          <w:cantSplit/>
          <w:trHeight w:val="1388"/>
        </w:trPr>
        <w:tc>
          <w:tcPr>
            <w:tcW w:w="548" w:type="dxa"/>
            <w:tcBorders>
              <w:top w:val="single" w:sz="4" w:space="0" w:color="auto"/>
              <w:bottom w:val="single" w:sz="4" w:space="0" w:color="auto"/>
            </w:tcBorders>
            <w:vAlign w:val="center"/>
          </w:tcPr>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第十六週</w: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sz w:val="20"/>
                <w:szCs w:val="20"/>
              </w:rPr>
              <w:object w:dxaOrig="180" w:dyaOrig="420" w14:anchorId="627080C1">
                <v:shape id="_x0000_i1031" type="#_x0000_t75" style="width:9pt;height:21pt" o:ole="">
                  <v:imagedata r:id="rId7" o:title=""/>
                </v:shape>
                <o:OLEObject Type="Embed" ProgID="PBrush" ShapeID="_x0000_i1031" DrawAspect="Content" ObjectID="_1515844638" r:id="rId14"/>
              </w:objec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第十七週</w:t>
            </w:r>
          </w:p>
        </w:tc>
        <w:tc>
          <w:tcPr>
            <w:tcW w:w="567"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我的網路相簿</w:t>
            </w:r>
          </w:p>
        </w:tc>
        <w:tc>
          <w:tcPr>
            <w:tcW w:w="5812"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老師說明網路相簿與雲端的觀念</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老師介紹picasa網路相簿</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示範利用Gmail帳號登入網路相簿</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示範如何搜尋其他人的照片</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教導建立自己的相簿並上傳照片</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教導如何分享照片</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示範相片的管理選項</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配合觀念動畫說明「反色情、反詐騙」的觀念。</w:t>
            </w:r>
          </w:p>
          <w:p w:rsidR="00441619" w:rsidRPr="00441619" w:rsidRDefault="00441619" w:rsidP="00441619">
            <w:pPr>
              <w:snapToGrid w:val="0"/>
              <w:spacing w:line="240" w:lineRule="exact"/>
              <w:jc w:val="both"/>
              <w:rPr>
                <w:rFonts w:ascii="微軟正黑體" w:eastAsia="微軟正黑體" w:hAnsi="微軟正黑體"/>
                <w:sz w:val="20"/>
                <w:szCs w:val="20"/>
              </w:rPr>
            </w:pPr>
          </w:p>
        </w:tc>
        <w:tc>
          <w:tcPr>
            <w:tcW w:w="2977"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認識什麼是網路相簿</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認識picasa網路相簿</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能夠登入並搜尋網路相簿中的相片</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學會建立相簿與設定</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hint="eastAsia"/>
                <w:sz w:val="20"/>
                <w:szCs w:val="20"/>
              </w:rPr>
            </w:pPr>
            <w:r w:rsidRPr="00441619">
              <w:rPr>
                <w:rFonts w:ascii="微軟正黑體" w:eastAsia="微軟正黑體" w:hAnsi="微軟正黑體" w:hint="eastAsia"/>
                <w:sz w:val="20"/>
                <w:szCs w:val="20"/>
              </w:rPr>
              <w:t>學會如何分享</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學會管理相簿</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jc w:val="both"/>
              <w:rPr>
                <w:rFonts w:ascii="微軟正黑體" w:eastAsia="微軟正黑體" w:hAnsi="微軟正黑體"/>
                <w:sz w:val="20"/>
                <w:szCs w:val="20"/>
              </w:rPr>
            </w:pPr>
            <w:r w:rsidRPr="00441619">
              <w:rPr>
                <w:rFonts w:ascii="微軟正黑體" w:eastAsia="微軟正黑體" w:hAnsi="微軟正黑體" w:hint="eastAsia"/>
                <w:sz w:val="20"/>
                <w:szCs w:val="20"/>
              </w:rPr>
              <w:t>瞭解反色情、反詐騙的重要性</w:t>
            </w:r>
          </w:p>
        </w:tc>
        <w:tc>
          <w:tcPr>
            <w:tcW w:w="709"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1.</w:t>
            </w:r>
            <w:r w:rsidRPr="00441619">
              <w:rPr>
                <w:rFonts w:ascii="微軟正黑體" w:eastAsia="微軟正黑體" w:hAnsi="微軟正黑體" w:hint="eastAsia"/>
                <w:sz w:val="20"/>
                <w:szCs w:val="20"/>
              </w:rPr>
              <w:t>口頭問答</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2.</w:t>
            </w:r>
            <w:r w:rsidRPr="00441619">
              <w:rPr>
                <w:rFonts w:ascii="微軟正黑體" w:eastAsia="微軟正黑體" w:hAnsi="微軟正黑體" w:hint="eastAsia"/>
                <w:sz w:val="20"/>
                <w:szCs w:val="20"/>
              </w:rPr>
              <w:t>操作練習</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3.</w:t>
            </w:r>
            <w:r w:rsidRPr="00441619">
              <w:rPr>
                <w:rFonts w:ascii="微軟正黑體" w:eastAsia="微軟正黑體" w:hAnsi="微軟正黑體" w:hint="eastAsia"/>
                <w:sz w:val="20"/>
                <w:szCs w:val="20"/>
              </w:rPr>
              <w:t>學習評量</w:t>
            </w:r>
          </w:p>
        </w:tc>
      </w:tr>
      <w:tr w:rsidR="00441619" w:rsidRPr="00441619" w:rsidTr="00441619">
        <w:trPr>
          <w:cantSplit/>
          <w:trHeight w:val="1388"/>
        </w:trPr>
        <w:tc>
          <w:tcPr>
            <w:tcW w:w="548" w:type="dxa"/>
            <w:tcBorders>
              <w:top w:val="single" w:sz="4" w:space="0" w:color="auto"/>
              <w:bottom w:val="single" w:sz="4" w:space="0" w:color="auto"/>
            </w:tcBorders>
            <w:vAlign w:val="center"/>
          </w:tcPr>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第十八週</w: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sz w:val="20"/>
                <w:szCs w:val="20"/>
              </w:rPr>
              <w:object w:dxaOrig="180" w:dyaOrig="420" w14:anchorId="1491C50A">
                <v:shape id="_x0000_i1032" type="#_x0000_t75" style="width:9pt;height:21pt" o:ole="">
                  <v:imagedata r:id="rId7" o:title=""/>
                </v:shape>
                <o:OLEObject Type="Embed" ProgID="PBrush" ShapeID="_x0000_i1032" DrawAspect="Content" ObjectID="_1515844639" r:id="rId15"/>
              </w:object>
            </w:r>
          </w:p>
          <w:p w:rsidR="00441619" w:rsidRPr="00441619" w:rsidRDefault="00441619" w:rsidP="00441619">
            <w:pPr>
              <w:spacing w:line="240" w:lineRule="exact"/>
              <w:jc w:val="both"/>
              <w:rPr>
                <w:rFonts w:ascii="微軟正黑體" w:eastAsia="微軟正黑體" w:hAnsi="微軟正黑體"/>
                <w:sz w:val="20"/>
                <w:szCs w:val="20"/>
              </w:rPr>
            </w:pPr>
            <w:r w:rsidRPr="00441619">
              <w:rPr>
                <w:rFonts w:ascii="微軟正黑體" w:eastAsia="微軟正黑體" w:hAnsi="微軟正黑體" w:hint="eastAsia"/>
                <w:sz w:val="20"/>
                <w:szCs w:val="20"/>
              </w:rPr>
              <w:t>第二十週</w:t>
            </w:r>
          </w:p>
        </w:tc>
        <w:tc>
          <w:tcPr>
            <w:tcW w:w="567"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網路好導遊</w:t>
            </w:r>
          </w:p>
        </w:tc>
        <w:tc>
          <w:tcPr>
            <w:tcW w:w="5812"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老師複習前幾課所學的網路應用資源。</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老師講述網路資源能夠應用的層面，並以旅遊為例進行課程教學。</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利用google map查詢公車路線。</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老師展示公車、捷運網站。</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老師在公車與捷運網站查詢票價。</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老師請同學將旅遊資訊、路線、票價紀錄成一份旅遊行程，並交給老師作為報告。</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配合觀念動畫說明「勿做網路的奴隸」的觀念。</w:t>
            </w:r>
          </w:p>
        </w:tc>
        <w:tc>
          <w:tcPr>
            <w:tcW w:w="2977" w:type="dxa"/>
            <w:vAlign w:val="center"/>
          </w:tcPr>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能夠綜合所學並網路資源製作報告</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學會用網路資源規劃旅遊</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學會如何查詢路線</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認識公車、捷運的網站</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學會如何查詢票價</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hint="eastAsia"/>
                <w:sz w:val="20"/>
                <w:szCs w:val="20"/>
              </w:rPr>
            </w:pPr>
            <w:r w:rsidRPr="00441619">
              <w:rPr>
                <w:rFonts w:ascii="微軟正黑體" w:eastAsia="微軟正黑體" w:hAnsi="微軟正黑體" w:hint="eastAsia"/>
                <w:sz w:val="20"/>
                <w:szCs w:val="20"/>
              </w:rPr>
              <w:t>能利用所找到的網路資源製作旅遊行程與報告</w:t>
            </w:r>
          </w:p>
          <w:p w:rsidR="00441619" w:rsidRPr="00441619" w:rsidRDefault="00441619" w:rsidP="00441619">
            <w:pPr>
              <w:widowControl w:val="0"/>
              <w:numPr>
                <w:ilvl w:val="0"/>
                <w:numId w:val="18"/>
              </w:numPr>
              <w:tabs>
                <w:tab w:val="clear" w:pos="480"/>
              </w:tabs>
              <w:snapToGrid w:val="0"/>
              <w:spacing w:line="240" w:lineRule="exact"/>
              <w:ind w:leftChars="76" w:left="476" w:hangingChars="147" w:hanging="294"/>
              <w:rPr>
                <w:rFonts w:ascii="微軟正黑體" w:eastAsia="微軟正黑體" w:hAnsi="微軟正黑體"/>
                <w:sz w:val="20"/>
                <w:szCs w:val="20"/>
              </w:rPr>
            </w:pPr>
            <w:r w:rsidRPr="00441619">
              <w:rPr>
                <w:rFonts w:ascii="微軟正黑體" w:eastAsia="微軟正黑體" w:hAnsi="微軟正黑體" w:hint="eastAsia"/>
                <w:sz w:val="20"/>
                <w:szCs w:val="20"/>
              </w:rPr>
              <w:t>瞭解「勿做網路的奴隸」的重要性</w:t>
            </w:r>
          </w:p>
        </w:tc>
        <w:tc>
          <w:tcPr>
            <w:tcW w:w="709" w:type="dxa"/>
            <w:vAlign w:val="center"/>
          </w:tcPr>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1.</w:t>
            </w:r>
            <w:r w:rsidRPr="00441619">
              <w:rPr>
                <w:rFonts w:ascii="微軟正黑體" w:eastAsia="微軟正黑體" w:hAnsi="微軟正黑體" w:hint="eastAsia"/>
                <w:sz w:val="20"/>
                <w:szCs w:val="20"/>
              </w:rPr>
              <w:t>口頭問答</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2.</w:t>
            </w:r>
            <w:r w:rsidRPr="00441619">
              <w:rPr>
                <w:rFonts w:ascii="微軟正黑體" w:eastAsia="微軟正黑體" w:hAnsi="微軟正黑體" w:hint="eastAsia"/>
                <w:sz w:val="20"/>
                <w:szCs w:val="20"/>
              </w:rPr>
              <w:t>操作練習</w:t>
            </w:r>
          </w:p>
          <w:p w:rsidR="00441619" w:rsidRPr="00441619" w:rsidRDefault="00441619"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3.</w:t>
            </w:r>
            <w:r w:rsidRPr="00441619">
              <w:rPr>
                <w:rFonts w:ascii="微軟正黑體" w:eastAsia="微軟正黑體" w:hAnsi="微軟正黑體" w:hint="eastAsia"/>
                <w:sz w:val="20"/>
                <w:szCs w:val="20"/>
              </w:rPr>
              <w:t>學習評量</w:t>
            </w:r>
          </w:p>
        </w:tc>
      </w:tr>
    </w:tbl>
    <w:bookmarkEnd w:id="0"/>
    <w:p w:rsidR="00C5251D" w:rsidRPr="00441619" w:rsidRDefault="00C5251D"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五、評量項目</w:t>
      </w:r>
      <w:r w:rsidRPr="00441619">
        <w:rPr>
          <w:rFonts w:ascii="微軟正黑體" w:eastAsia="微軟正黑體" w:hAnsi="微軟正黑體"/>
          <w:sz w:val="20"/>
          <w:szCs w:val="20"/>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094"/>
        <w:gridCol w:w="1094"/>
        <w:gridCol w:w="1094"/>
        <w:gridCol w:w="1094"/>
        <w:gridCol w:w="1153"/>
      </w:tblGrid>
      <w:tr w:rsidR="00C5251D" w:rsidRPr="00441619" w:rsidTr="002232B2">
        <w:tc>
          <w:tcPr>
            <w:tcW w:w="5103" w:type="dxa"/>
          </w:tcPr>
          <w:p w:rsidR="00C5251D" w:rsidRPr="00441619" w:rsidRDefault="00C5251D"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評量項目</w:t>
            </w:r>
          </w:p>
        </w:tc>
        <w:tc>
          <w:tcPr>
            <w:tcW w:w="1094" w:type="dxa"/>
          </w:tcPr>
          <w:p w:rsidR="00C5251D" w:rsidRPr="00441619" w:rsidRDefault="00C5251D"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表現優異</w:t>
            </w:r>
          </w:p>
        </w:tc>
        <w:tc>
          <w:tcPr>
            <w:tcW w:w="1094" w:type="dxa"/>
            <w:shd w:val="clear" w:color="auto" w:fill="auto"/>
          </w:tcPr>
          <w:p w:rsidR="00C5251D" w:rsidRPr="00441619" w:rsidRDefault="00C5251D"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表現良好</w:t>
            </w:r>
          </w:p>
        </w:tc>
        <w:tc>
          <w:tcPr>
            <w:tcW w:w="1094" w:type="dxa"/>
            <w:shd w:val="clear" w:color="auto" w:fill="auto"/>
          </w:tcPr>
          <w:p w:rsidR="00C5251D" w:rsidRPr="00441619" w:rsidRDefault="00C5251D"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已經做到</w:t>
            </w:r>
          </w:p>
        </w:tc>
        <w:tc>
          <w:tcPr>
            <w:tcW w:w="1094" w:type="dxa"/>
          </w:tcPr>
          <w:p w:rsidR="00C5251D" w:rsidRPr="00441619" w:rsidRDefault="00C5251D"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繼續加油</w:t>
            </w:r>
          </w:p>
        </w:tc>
        <w:tc>
          <w:tcPr>
            <w:tcW w:w="1153" w:type="dxa"/>
          </w:tcPr>
          <w:p w:rsidR="00C5251D" w:rsidRPr="00441619" w:rsidRDefault="00C5251D"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仍需努力</w:t>
            </w:r>
          </w:p>
        </w:tc>
      </w:tr>
      <w:tr w:rsidR="00C5251D" w:rsidRPr="00441619" w:rsidTr="002232B2">
        <w:trPr>
          <w:trHeight w:val="408"/>
        </w:trPr>
        <w:tc>
          <w:tcPr>
            <w:tcW w:w="5103" w:type="dxa"/>
          </w:tcPr>
          <w:p w:rsidR="00C5251D" w:rsidRPr="00441619" w:rsidRDefault="006760E3" w:rsidP="00441619">
            <w:pPr>
              <w:spacing w:line="240" w:lineRule="exact"/>
              <w:rPr>
                <w:rFonts w:ascii="微軟正黑體" w:eastAsia="微軟正黑體" w:hAnsi="微軟正黑體" w:hint="eastAsia"/>
                <w:sz w:val="20"/>
                <w:szCs w:val="20"/>
              </w:rPr>
            </w:pPr>
            <w:r w:rsidRPr="00441619">
              <w:rPr>
                <w:rFonts w:ascii="微軟正黑體" w:eastAsia="微軟正黑體" w:hAnsi="微軟正黑體" w:hint="eastAsia"/>
                <w:sz w:val="20"/>
                <w:szCs w:val="20"/>
              </w:rPr>
              <w:t>1．能</w:t>
            </w:r>
            <w:r w:rsidRPr="00441619">
              <w:rPr>
                <w:rFonts w:ascii="微軟正黑體" w:eastAsia="微軟正黑體" w:hAnsi="微軟正黑體"/>
                <w:sz w:val="20"/>
                <w:szCs w:val="20"/>
              </w:rPr>
              <w:t>用</w:t>
            </w:r>
            <w:r w:rsidR="00441619">
              <w:rPr>
                <w:rFonts w:ascii="微軟正黑體" w:eastAsia="微軟正黑體" w:hAnsi="微軟正黑體" w:hint="eastAsia"/>
                <w:sz w:val="20"/>
                <w:szCs w:val="20"/>
              </w:rPr>
              <w:t>瀏覽</w:t>
            </w:r>
            <w:r w:rsidR="00441619">
              <w:rPr>
                <w:rFonts w:ascii="微軟正黑體" w:eastAsia="微軟正黑體" w:hAnsi="微軟正黑體"/>
                <w:sz w:val="20"/>
                <w:szCs w:val="20"/>
              </w:rPr>
              <w:t>器</w:t>
            </w:r>
            <w:r w:rsidR="00441619">
              <w:rPr>
                <w:rFonts w:ascii="微軟正黑體" w:eastAsia="微軟正黑體" w:hAnsi="微軟正黑體" w:hint="eastAsia"/>
                <w:sz w:val="20"/>
                <w:szCs w:val="20"/>
              </w:rPr>
              <w:t>上</w:t>
            </w:r>
            <w:r w:rsidR="00441619">
              <w:rPr>
                <w:rFonts w:ascii="微軟正黑體" w:eastAsia="微軟正黑體" w:hAnsi="微軟正黑體"/>
                <w:sz w:val="20"/>
                <w:szCs w:val="20"/>
              </w:rPr>
              <w:t>網</w:t>
            </w:r>
            <w:r w:rsidR="00441619">
              <w:rPr>
                <w:rFonts w:ascii="微軟正黑體" w:eastAsia="微軟正黑體" w:hAnsi="微軟正黑體" w:hint="eastAsia"/>
                <w:sz w:val="20"/>
                <w:szCs w:val="20"/>
              </w:rPr>
              <w:t>及搜</w:t>
            </w:r>
            <w:r w:rsidR="00441619">
              <w:rPr>
                <w:rFonts w:ascii="微軟正黑體" w:eastAsia="微軟正黑體" w:hAnsi="微軟正黑體"/>
                <w:sz w:val="20"/>
                <w:szCs w:val="20"/>
              </w:rPr>
              <w:t>尋</w:t>
            </w:r>
            <w:r w:rsidR="00441619">
              <w:rPr>
                <w:rFonts w:ascii="微軟正黑體" w:eastAsia="微軟正黑體" w:hAnsi="微軟正黑體" w:hint="eastAsia"/>
                <w:sz w:val="20"/>
                <w:szCs w:val="20"/>
              </w:rPr>
              <w:t>資</w:t>
            </w:r>
            <w:r w:rsidR="00441619">
              <w:rPr>
                <w:rFonts w:ascii="微軟正黑體" w:eastAsia="微軟正黑體" w:hAnsi="微軟正黑體"/>
                <w:sz w:val="20"/>
                <w:szCs w:val="20"/>
              </w:rPr>
              <w:t>料</w:t>
            </w:r>
          </w:p>
        </w:tc>
        <w:tc>
          <w:tcPr>
            <w:tcW w:w="1094" w:type="dxa"/>
          </w:tcPr>
          <w:p w:rsidR="00672CD8" w:rsidRPr="00441619" w:rsidRDefault="00672CD8" w:rsidP="00441619">
            <w:pPr>
              <w:spacing w:line="240" w:lineRule="exact"/>
              <w:rPr>
                <w:rFonts w:ascii="微軟正黑體" w:eastAsia="微軟正黑體" w:hAnsi="微軟正黑體"/>
                <w:sz w:val="20"/>
                <w:szCs w:val="20"/>
              </w:rPr>
            </w:pPr>
          </w:p>
        </w:tc>
        <w:tc>
          <w:tcPr>
            <w:tcW w:w="1094" w:type="dxa"/>
            <w:shd w:val="clear" w:color="auto" w:fill="auto"/>
          </w:tcPr>
          <w:p w:rsidR="00C5251D" w:rsidRPr="00441619" w:rsidRDefault="00C5251D" w:rsidP="00441619">
            <w:pPr>
              <w:spacing w:line="240" w:lineRule="exact"/>
              <w:rPr>
                <w:rFonts w:ascii="微軟正黑體" w:eastAsia="微軟正黑體" w:hAnsi="微軟正黑體"/>
                <w:sz w:val="20"/>
                <w:szCs w:val="20"/>
              </w:rPr>
            </w:pPr>
          </w:p>
        </w:tc>
        <w:tc>
          <w:tcPr>
            <w:tcW w:w="1094" w:type="dxa"/>
            <w:shd w:val="clear" w:color="auto" w:fill="auto"/>
          </w:tcPr>
          <w:p w:rsidR="00C5251D" w:rsidRPr="00441619" w:rsidRDefault="00C5251D" w:rsidP="00441619">
            <w:pPr>
              <w:spacing w:line="240" w:lineRule="exact"/>
              <w:rPr>
                <w:rFonts w:ascii="微軟正黑體" w:eastAsia="微軟正黑體" w:hAnsi="微軟正黑體"/>
                <w:sz w:val="20"/>
                <w:szCs w:val="20"/>
              </w:rPr>
            </w:pPr>
          </w:p>
        </w:tc>
        <w:tc>
          <w:tcPr>
            <w:tcW w:w="1094" w:type="dxa"/>
          </w:tcPr>
          <w:p w:rsidR="00C5251D" w:rsidRPr="00441619" w:rsidRDefault="00C5251D" w:rsidP="00441619">
            <w:pPr>
              <w:spacing w:line="240" w:lineRule="exact"/>
              <w:rPr>
                <w:rFonts w:ascii="微軟正黑體" w:eastAsia="微軟正黑體" w:hAnsi="微軟正黑體"/>
                <w:sz w:val="20"/>
                <w:szCs w:val="20"/>
              </w:rPr>
            </w:pPr>
          </w:p>
        </w:tc>
        <w:tc>
          <w:tcPr>
            <w:tcW w:w="1153" w:type="dxa"/>
          </w:tcPr>
          <w:p w:rsidR="00C5251D" w:rsidRPr="00441619" w:rsidRDefault="00C5251D" w:rsidP="00441619">
            <w:pPr>
              <w:spacing w:line="240" w:lineRule="exact"/>
              <w:rPr>
                <w:rFonts w:ascii="微軟正黑體" w:eastAsia="微軟正黑體" w:hAnsi="微軟正黑體"/>
                <w:sz w:val="20"/>
                <w:szCs w:val="20"/>
              </w:rPr>
            </w:pPr>
          </w:p>
        </w:tc>
      </w:tr>
      <w:tr w:rsidR="00C5251D" w:rsidRPr="00441619" w:rsidTr="002232B2">
        <w:tc>
          <w:tcPr>
            <w:tcW w:w="5103" w:type="dxa"/>
          </w:tcPr>
          <w:p w:rsidR="00C5251D" w:rsidRPr="00441619" w:rsidRDefault="006760E3" w:rsidP="00441619">
            <w:pPr>
              <w:spacing w:line="240" w:lineRule="exact"/>
              <w:rPr>
                <w:rFonts w:ascii="微軟正黑體" w:eastAsia="微軟正黑體" w:hAnsi="微軟正黑體" w:hint="eastAsia"/>
                <w:sz w:val="20"/>
                <w:szCs w:val="20"/>
              </w:rPr>
            </w:pPr>
            <w:r w:rsidRPr="00441619">
              <w:rPr>
                <w:rFonts w:ascii="微軟正黑體" w:eastAsia="微軟正黑體" w:hAnsi="微軟正黑體"/>
                <w:sz w:val="20"/>
                <w:szCs w:val="20"/>
              </w:rPr>
              <w:t>2</w:t>
            </w:r>
            <w:r w:rsidR="00441619">
              <w:rPr>
                <w:rFonts w:ascii="微軟正黑體" w:eastAsia="微軟正黑體" w:hAnsi="微軟正黑體" w:hint="eastAsia"/>
                <w:sz w:val="20"/>
                <w:szCs w:val="20"/>
              </w:rPr>
              <w:t>．能</w:t>
            </w:r>
            <w:r w:rsidR="00441619">
              <w:rPr>
                <w:rFonts w:ascii="微軟正黑體" w:eastAsia="微軟正黑體" w:hAnsi="微軟正黑體"/>
                <w:sz w:val="20"/>
                <w:szCs w:val="20"/>
              </w:rPr>
              <w:t>使</w:t>
            </w:r>
            <w:r w:rsidRPr="00441619">
              <w:rPr>
                <w:rFonts w:ascii="微軟正黑體" w:eastAsia="微軟正黑體" w:hAnsi="微軟正黑體"/>
                <w:sz w:val="20"/>
                <w:szCs w:val="20"/>
              </w:rPr>
              <w:t>用</w:t>
            </w:r>
            <w:r w:rsidR="00441619">
              <w:rPr>
                <w:rFonts w:ascii="微軟正黑體" w:eastAsia="微軟正黑體" w:hAnsi="微軟正黑體" w:hint="eastAsia"/>
                <w:sz w:val="20"/>
                <w:szCs w:val="20"/>
              </w:rPr>
              <w:t>電子</w:t>
            </w:r>
            <w:r w:rsidR="00441619">
              <w:rPr>
                <w:rFonts w:ascii="微軟正黑體" w:eastAsia="微軟正黑體" w:hAnsi="微軟正黑體"/>
                <w:sz w:val="20"/>
                <w:szCs w:val="20"/>
              </w:rPr>
              <w:t>郵件</w:t>
            </w:r>
            <w:r w:rsidR="00441619">
              <w:rPr>
                <w:rFonts w:ascii="微軟正黑體" w:eastAsia="微軟正黑體" w:hAnsi="微軟正黑體" w:hint="eastAsia"/>
                <w:sz w:val="20"/>
                <w:szCs w:val="20"/>
              </w:rPr>
              <w:t>與</w:t>
            </w:r>
            <w:r w:rsidR="00441619">
              <w:rPr>
                <w:rFonts w:ascii="微軟正黑體" w:eastAsia="微軟正黑體" w:hAnsi="微軟正黑體"/>
                <w:sz w:val="20"/>
                <w:szCs w:val="20"/>
              </w:rPr>
              <w:t>他人進行交流</w:t>
            </w:r>
          </w:p>
        </w:tc>
        <w:tc>
          <w:tcPr>
            <w:tcW w:w="1094" w:type="dxa"/>
          </w:tcPr>
          <w:p w:rsidR="00C5251D" w:rsidRPr="00441619" w:rsidRDefault="00C5251D" w:rsidP="00441619">
            <w:pPr>
              <w:spacing w:line="240" w:lineRule="exact"/>
              <w:rPr>
                <w:rFonts w:ascii="微軟正黑體" w:eastAsia="微軟正黑體" w:hAnsi="微軟正黑體"/>
                <w:sz w:val="20"/>
                <w:szCs w:val="20"/>
              </w:rPr>
            </w:pPr>
          </w:p>
        </w:tc>
        <w:tc>
          <w:tcPr>
            <w:tcW w:w="1094" w:type="dxa"/>
            <w:shd w:val="clear" w:color="auto" w:fill="auto"/>
          </w:tcPr>
          <w:p w:rsidR="00C5251D" w:rsidRPr="00441619" w:rsidRDefault="00C5251D" w:rsidP="00441619">
            <w:pPr>
              <w:spacing w:line="240" w:lineRule="exact"/>
              <w:rPr>
                <w:rFonts w:ascii="微軟正黑體" w:eastAsia="微軟正黑體" w:hAnsi="微軟正黑體"/>
                <w:sz w:val="20"/>
                <w:szCs w:val="20"/>
              </w:rPr>
            </w:pPr>
          </w:p>
        </w:tc>
        <w:tc>
          <w:tcPr>
            <w:tcW w:w="1094" w:type="dxa"/>
            <w:shd w:val="clear" w:color="auto" w:fill="auto"/>
          </w:tcPr>
          <w:p w:rsidR="00C5251D" w:rsidRPr="00441619" w:rsidRDefault="00C5251D" w:rsidP="00441619">
            <w:pPr>
              <w:spacing w:line="240" w:lineRule="exact"/>
              <w:rPr>
                <w:rFonts w:ascii="微軟正黑體" w:eastAsia="微軟正黑體" w:hAnsi="微軟正黑體"/>
                <w:sz w:val="20"/>
                <w:szCs w:val="20"/>
              </w:rPr>
            </w:pPr>
          </w:p>
        </w:tc>
        <w:tc>
          <w:tcPr>
            <w:tcW w:w="1094" w:type="dxa"/>
          </w:tcPr>
          <w:p w:rsidR="00C5251D" w:rsidRPr="00441619" w:rsidRDefault="00C5251D" w:rsidP="00441619">
            <w:pPr>
              <w:spacing w:line="240" w:lineRule="exact"/>
              <w:rPr>
                <w:rFonts w:ascii="微軟正黑體" w:eastAsia="微軟正黑體" w:hAnsi="微軟正黑體"/>
                <w:sz w:val="20"/>
                <w:szCs w:val="20"/>
              </w:rPr>
            </w:pPr>
          </w:p>
        </w:tc>
        <w:tc>
          <w:tcPr>
            <w:tcW w:w="1153" w:type="dxa"/>
          </w:tcPr>
          <w:p w:rsidR="00C5251D" w:rsidRPr="00441619" w:rsidRDefault="00C5251D" w:rsidP="00441619">
            <w:pPr>
              <w:spacing w:line="240" w:lineRule="exact"/>
              <w:rPr>
                <w:rFonts w:ascii="微軟正黑體" w:eastAsia="微軟正黑體" w:hAnsi="微軟正黑體"/>
                <w:sz w:val="20"/>
                <w:szCs w:val="20"/>
              </w:rPr>
            </w:pPr>
          </w:p>
        </w:tc>
      </w:tr>
      <w:tr w:rsidR="00C5251D" w:rsidRPr="00441619" w:rsidTr="002232B2">
        <w:tc>
          <w:tcPr>
            <w:tcW w:w="5103" w:type="dxa"/>
          </w:tcPr>
          <w:p w:rsidR="00C5251D" w:rsidRPr="00441619" w:rsidRDefault="006760E3" w:rsidP="00441619">
            <w:pPr>
              <w:spacing w:line="240" w:lineRule="exact"/>
              <w:rPr>
                <w:rFonts w:ascii="微軟正黑體" w:eastAsia="微軟正黑體" w:hAnsi="微軟正黑體" w:hint="eastAsia"/>
                <w:sz w:val="20"/>
                <w:szCs w:val="20"/>
              </w:rPr>
            </w:pPr>
            <w:r w:rsidRPr="00441619">
              <w:rPr>
                <w:rFonts w:ascii="微軟正黑體" w:eastAsia="微軟正黑體" w:hAnsi="微軟正黑體" w:hint="eastAsia"/>
                <w:sz w:val="20"/>
                <w:szCs w:val="20"/>
              </w:rPr>
              <w:t>3．能</w:t>
            </w:r>
            <w:r w:rsidR="00441619">
              <w:rPr>
                <w:rFonts w:ascii="微軟正黑體" w:eastAsia="微軟正黑體" w:hAnsi="微軟正黑體" w:hint="eastAsia"/>
                <w:sz w:val="20"/>
                <w:szCs w:val="20"/>
              </w:rPr>
              <w:t>使</w:t>
            </w:r>
            <w:r w:rsidRPr="00441619">
              <w:rPr>
                <w:rFonts w:ascii="微軟正黑體" w:eastAsia="微軟正黑體" w:hAnsi="微軟正黑體"/>
                <w:sz w:val="20"/>
                <w:szCs w:val="20"/>
              </w:rPr>
              <w:t>用</w:t>
            </w:r>
            <w:r w:rsidR="00441619">
              <w:rPr>
                <w:rFonts w:ascii="微軟正黑體" w:eastAsia="微軟正黑體" w:hAnsi="微軟正黑體" w:hint="eastAsia"/>
                <w:sz w:val="20"/>
                <w:szCs w:val="20"/>
              </w:rPr>
              <w:t>網路</w:t>
            </w:r>
            <w:r w:rsidR="00441619">
              <w:rPr>
                <w:rFonts w:ascii="微軟正黑體" w:eastAsia="微軟正黑體" w:hAnsi="微軟正黑體"/>
                <w:sz w:val="20"/>
                <w:szCs w:val="20"/>
              </w:rPr>
              <w:t>相簿上</w:t>
            </w:r>
            <w:r w:rsidR="00441619">
              <w:rPr>
                <w:rFonts w:ascii="微軟正黑體" w:eastAsia="微軟正黑體" w:hAnsi="微軟正黑體" w:hint="eastAsia"/>
                <w:sz w:val="20"/>
                <w:szCs w:val="20"/>
              </w:rPr>
              <w:t>傳</w:t>
            </w:r>
            <w:r w:rsidR="00441619">
              <w:rPr>
                <w:rFonts w:ascii="微軟正黑體" w:eastAsia="微軟正黑體" w:hAnsi="微軟正黑體"/>
                <w:sz w:val="20"/>
                <w:szCs w:val="20"/>
              </w:rPr>
              <w:t>、管理相片</w:t>
            </w:r>
          </w:p>
        </w:tc>
        <w:tc>
          <w:tcPr>
            <w:tcW w:w="1094" w:type="dxa"/>
          </w:tcPr>
          <w:p w:rsidR="00C5251D" w:rsidRPr="00441619" w:rsidRDefault="00C5251D" w:rsidP="00441619">
            <w:pPr>
              <w:spacing w:line="240" w:lineRule="exact"/>
              <w:rPr>
                <w:rFonts w:ascii="微軟正黑體" w:eastAsia="微軟正黑體" w:hAnsi="微軟正黑體"/>
                <w:sz w:val="20"/>
                <w:szCs w:val="20"/>
              </w:rPr>
            </w:pPr>
          </w:p>
        </w:tc>
        <w:tc>
          <w:tcPr>
            <w:tcW w:w="1094" w:type="dxa"/>
            <w:shd w:val="clear" w:color="auto" w:fill="auto"/>
          </w:tcPr>
          <w:p w:rsidR="00C5251D" w:rsidRPr="00441619" w:rsidRDefault="00C5251D" w:rsidP="00441619">
            <w:pPr>
              <w:spacing w:line="240" w:lineRule="exact"/>
              <w:rPr>
                <w:rFonts w:ascii="微軟正黑體" w:eastAsia="微軟正黑體" w:hAnsi="微軟正黑體"/>
                <w:sz w:val="20"/>
                <w:szCs w:val="20"/>
              </w:rPr>
            </w:pPr>
          </w:p>
        </w:tc>
        <w:tc>
          <w:tcPr>
            <w:tcW w:w="1094" w:type="dxa"/>
            <w:shd w:val="clear" w:color="auto" w:fill="auto"/>
          </w:tcPr>
          <w:p w:rsidR="00C5251D" w:rsidRPr="00441619" w:rsidRDefault="00C5251D" w:rsidP="00441619">
            <w:pPr>
              <w:spacing w:line="240" w:lineRule="exact"/>
              <w:rPr>
                <w:rFonts w:ascii="微軟正黑體" w:eastAsia="微軟正黑體" w:hAnsi="微軟正黑體"/>
                <w:sz w:val="20"/>
                <w:szCs w:val="20"/>
              </w:rPr>
            </w:pPr>
          </w:p>
        </w:tc>
        <w:tc>
          <w:tcPr>
            <w:tcW w:w="1094" w:type="dxa"/>
          </w:tcPr>
          <w:p w:rsidR="00C5251D" w:rsidRPr="00441619" w:rsidRDefault="00C5251D" w:rsidP="00441619">
            <w:pPr>
              <w:spacing w:line="240" w:lineRule="exact"/>
              <w:rPr>
                <w:rFonts w:ascii="微軟正黑體" w:eastAsia="微軟正黑體" w:hAnsi="微軟正黑體"/>
                <w:sz w:val="20"/>
                <w:szCs w:val="20"/>
              </w:rPr>
            </w:pPr>
          </w:p>
        </w:tc>
        <w:tc>
          <w:tcPr>
            <w:tcW w:w="1153" w:type="dxa"/>
          </w:tcPr>
          <w:p w:rsidR="00C5251D" w:rsidRPr="00441619" w:rsidRDefault="00C5251D" w:rsidP="00441619">
            <w:pPr>
              <w:spacing w:line="240" w:lineRule="exact"/>
              <w:rPr>
                <w:rFonts w:ascii="微軟正黑體" w:eastAsia="微軟正黑體" w:hAnsi="微軟正黑體"/>
                <w:sz w:val="20"/>
                <w:szCs w:val="20"/>
              </w:rPr>
            </w:pPr>
          </w:p>
        </w:tc>
      </w:tr>
    </w:tbl>
    <w:p w:rsidR="00C5251D" w:rsidRPr="00441619" w:rsidRDefault="00C5251D"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六、</w:t>
      </w:r>
      <w:r w:rsidR="007B3779" w:rsidRPr="00441619">
        <w:rPr>
          <w:rFonts w:ascii="微軟正黑體" w:eastAsia="微軟正黑體" w:hAnsi="微軟正黑體" w:hint="eastAsia"/>
          <w:sz w:val="20"/>
          <w:szCs w:val="20"/>
        </w:rPr>
        <w:t>成績計算</w:t>
      </w:r>
      <w:r w:rsidR="00290289" w:rsidRPr="00441619">
        <w:rPr>
          <w:rFonts w:ascii="微軟正黑體" w:eastAsia="微軟正黑體" w:hAnsi="微軟正黑體"/>
          <w:sz w:val="20"/>
          <w:szCs w:val="20"/>
        </w:rPr>
        <w:t>：</w:t>
      </w:r>
    </w:p>
    <w:p w:rsidR="007B3779" w:rsidRPr="00441619" w:rsidRDefault="001D0A27"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 xml:space="preserve">    </w:t>
      </w:r>
      <w:r w:rsidR="001D4326" w:rsidRPr="00441619">
        <w:rPr>
          <w:rFonts w:ascii="微軟正黑體" w:eastAsia="微軟正黑體" w:hAnsi="微軟正黑體" w:hint="eastAsia"/>
          <w:sz w:val="20"/>
          <w:szCs w:val="20"/>
        </w:rPr>
        <w:t>各成績比例為：平時</w:t>
      </w:r>
      <w:r w:rsidR="00A460EC" w:rsidRPr="00441619">
        <w:rPr>
          <w:rFonts w:ascii="微軟正黑體" w:eastAsia="微軟正黑體" w:hAnsi="微軟正黑體" w:hint="eastAsia"/>
          <w:sz w:val="20"/>
          <w:szCs w:val="20"/>
        </w:rPr>
        <w:t>作</w:t>
      </w:r>
      <w:r w:rsidR="00A460EC" w:rsidRPr="00441619">
        <w:rPr>
          <w:rFonts w:ascii="微軟正黑體" w:eastAsia="微軟正黑體" w:hAnsi="微軟正黑體"/>
          <w:sz w:val="20"/>
          <w:szCs w:val="20"/>
        </w:rPr>
        <w:t>業</w:t>
      </w:r>
      <w:r w:rsidR="001D4326" w:rsidRPr="00441619">
        <w:rPr>
          <w:rFonts w:ascii="微軟正黑體" w:eastAsia="微軟正黑體" w:hAnsi="微軟正黑體" w:hint="eastAsia"/>
          <w:sz w:val="20"/>
          <w:szCs w:val="20"/>
        </w:rPr>
        <w:t>成績</w:t>
      </w:r>
      <w:r w:rsidR="00A460EC" w:rsidRPr="00441619">
        <w:rPr>
          <w:rFonts w:ascii="微軟正黑體" w:eastAsia="微軟正黑體" w:hAnsi="微軟正黑體" w:hint="eastAsia"/>
          <w:sz w:val="20"/>
          <w:szCs w:val="20"/>
        </w:rPr>
        <w:t>8</w:t>
      </w:r>
      <w:r w:rsidR="001D4326" w:rsidRPr="00441619">
        <w:rPr>
          <w:rFonts w:ascii="微軟正黑體" w:eastAsia="微軟正黑體" w:hAnsi="微軟正黑體" w:hint="eastAsia"/>
          <w:sz w:val="20"/>
          <w:szCs w:val="20"/>
        </w:rPr>
        <w:t>0%</w:t>
      </w:r>
      <w:r w:rsidR="00A460EC" w:rsidRPr="00441619">
        <w:rPr>
          <w:rFonts w:ascii="微軟正黑體" w:eastAsia="微軟正黑體" w:hAnsi="微軟正黑體" w:hint="eastAsia"/>
          <w:sz w:val="20"/>
          <w:szCs w:val="20"/>
        </w:rPr>
        <w:t>，課</w:t>
      </w:r>
      <w:r w:rsidR="00A460EC" w:rsidRPr="00441619">
        <w:rPr>
          <w:rFonts w:ascii="微軟正黑體" w:eastAsia="微軟正黑體" w:hAnsi="微軟正黑體"/>
          <w:sz w:val="20"/>
          <w:szCs w:val="20"/>
        </w:rPr>
        <w:t>堂學習態度</w:t>
      </w:r>
      <w:r w:rsidR="00A460EC" w:rsidRPr="00441619">
        <w:rPr>
          <w:rFonts w:ascii="微軟正黑體" w:eastAsia="微軟正黑體" w:hAnsi="微軟正黑體" w:hint="eastAsia"/>
          <w:sz w:val="20"/>
          <w:szCs w:val="20"/>
        </w:rPr>
        <w:t>、</w:t>
      </w:r>
      <w:r w:rsidR="00A460EC" w:rsidRPr="00441619">
        <w:rPr>
          <w:rFonts w:ascii="微軟正黑體" w:eastAsia="微軟正黑體" w:hAnsi="微軟正黑體"/>
          <w:sz w:val="20"/>
          <w:szCs w:val="20"/>
        </w:rPr>
        <w:t>表</w:t>
      </w:r>
      <w:r w:rsidR="00A460EC" w:rsidRPr="00441619">
        <w:rPr>
          <w:rFonts w:ascii="微軟正黑體" w:eastAsia="微軟正黑體" w:hAnsi="微軟正黑體" w:hint="eastAsia"/>
          <w:sz w:val="20"/>
          <w:szCs w:val="20"/>
        </w:rPr>
        <w:t>現20%</w:t>
      </w:r>
    </w:p>
    <w:p w:rsidR="007B3779" w:rsidRPr="00441619" w:rsidRDefault="007B3779"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七、課程要求(或期待家長配合事項)：</w:t>
      </w:r>
    </w:p>
    <w:p w:rsidR="001D0A27" w:rsidRPr="00441619" w:rsidRDefault="001D0A27" w:rsidP="00441619">
      <w:pPr>
        <w:spacing w:line="240" w:lineRule="exact"/>
        <w:rPr>
          <w:rFonts w:ascii="微軟正黑體" w:eastAsia="微軟正黑體" w:hAnsi="微軟正黑體"/>
          <w:sz w:val="20"/>
          <w:szCs w:val="20"/>
        </w:rPr>
      </w:pPr>
      <w:r w:rsidRPr="00441619">
        <w:rPr>
          <w:rFonts w:ascii="微軟正黑體" w:eastAsia="微軟正黑體" w:hAnsi="微軟正黑體" w:hint="eastAsia"/>
          <w:sz w:val="20"/>
          <w:szCs w:val="20"/>
        </w:rPr>
        <w:t xml:space="preserve">    </w:t>
      </w:r>
      <w:r w:rsidR="00A460EC" w:rsidRPr="00441619">
        <w:rPr>
          <w:rFonts w:ascii="微軟正黑體" w:eastAsia="微軟正黑體" w:hAnsi="微軟正黑體"/>
          <w:sz w:val="20"/>
          <w:szCs w:val="20"/>
        </w:rPr>
        <w:t>1</w:t>
      </w:r>
      <w:r w:rsidR="00A460EC" w:rsidRPr="00441619">
        <w:rPr>
          <w:rFonts w:ascii="微軟正黑體" w:eastAsia="微軟正黑體" w:hAnsi="微軟正黑體" w:hint="eastAsia"/>
          <w:sz w:val="20"/>
          <w:szCs w:val="20"/>
        </w:rPr>
        <w:t>．依</w:t>
      </w:r>
      <w:r w:rsidR="00A460EC" w:rsidRPr="00441619">
        <w:rPr>
          <w:rFonts w:ascii="微軟正黑體" w:eastAsia="微軟正黑體" w:hAnsi="微軟正黑體"/>
          <w:sz w:val="20"/>
          <w:szCs w:val="20"/>
        </w:rPr>
        <w:t>靠自己</w:t>
      </w:r>
      <w:r w:rsidR="00A460EC" w:rsidRPr="00441619">
        <w:rPr>
          <w:rFonts w:ascii="微軟正黑體" w:eastAsia="微軟正黑體" w:hAnsi="微軟正黑體" w:hint="eastAsia"/>
          <w:sz w:val="20"/>
          <w:szCs w:val="20"/>
        </w:rPr>
        <w:t>的</w:t>
      </w:r>
      <w:r w:rsidR="00A460EC" w:rsidRPr="00441619">
        <w:rPr>
          <w:rFonts w:ascii="微軟正黑體" w:eastAsia="微軟正黑體" w:hAnsi="微軟正黑體"/>
          <w:sz w:val="20"/>
          <w:szCs w:val="20"/>
        </w:rPr>
        <w:t>力量完成作業</w:t>
      </w:r>
    </w:p>
    <w:p w:rsidR="00A460EC" w:rsidRPr="00441619" w:rsidRDefault="00A460EC" w:rsidP="00441619">
      <w:pPr>
        <w:spacing w:line="240" w:lineRule="exact"/>
        <w:rPr>
          <w:rFonts w:ascii="微軟正黑體" w:eastAsia="微軟正黑體" w:hAnsi="微軟正黑體"/>
          <w:sz w:val="20"/>
          <w:szCs w:val="20"/>
        </w:rPr>
      </w:pPr>
      <w:r w:rsidRPr="00441619">
        <w:rPr>
          <w:rFonts w:ascii="微軟正黑體" w:eastAsia="微軟正黑體" w:hAnsi="微軟正黑體"/>
          <w:sz w:val="20"/>
          <w:szCs w:val="20"/>
        </w:rPr>
        <w:tab/>
        <w:t>2</w:t>
      </w:r>
      <w:r w:rsidRPr="00441619">
        <w:rPr>
          <w:rFonts w:ascii="微軟正黑體" w:eastAsia="微軟正黑體" w:hAnsi="微軟正黑體" w:hint="eastAsia"/>
          <w:sz w:val="20"/>
          <w:szCs w:val="20"/>
        </w:rPr>
        <w:t>．多做</w:t>
      </w:r>
      <w:r w:rsidRPr="00441619">
        <w:rPr>
          <w:rFonts w:ascii="微軟正黑體" w:eastAsia="微軟正黑體" w:hAnsi="微軟正黑體"/>
          <w:sz w:val="20"/>
          <w:szCs w:val="20"/>
        </w:rPr>
        <w:t>多問</w:t>
      </w:r>
      <w:r w:rsidRPr="00441619">
        <w:rPr>
          <w:rFonts w:ascii="微軟正黑體" w:eastAsia="微軟正黑體" w:hAnsi="微軟正黑體" w:hint="eastAsia"/>
          <w:sz w:val="20"/>
          <w:szCs w:val="20"/>
        </w:rPr>
        <w:t>，</w:t>
      </w:r>
      <w:r w:rsidRPr="00441619">
        <w:rPr>
          <w:rFonts w:ascii="微軟正黑體" w:eastAsia="微軟正黑體" w:hAnsi="微軟正黑體"/>
          <w:sz w:val="20"/>
          <w:szCs w:val="20"/>
        </w:rPr>
        <w:t>大膽嘗試</w:t>
      </w:r>
    </w:p>
    <w:p w:rsidR="001D4326" w:rsidRPr="00441619" w:rsidRDefault="001D4326" w:rsidP="00441619">
      <w:pPr>
        <w:spacing w:line="240" w:lineRule="exact"/>
        <w:rPr>
          <w:rFonts w:ascii="微軟正黑體" w:eastAsia="微軟正黑體" w:hAnsi="微軟正黑體"/>
          <w:sz w:val="20"/>
          <w:szCs w:val="20"/>
        </w:rPr>
      </w:pPr>
    </w:p>
    <w:sectPr w:rsidR="001D4326" w:rsidRPr="00441619" w:rsidSect="009279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13C" w:rsidRDefault="0073113C" w:rsidP="00172D51">
      <w:r>
        <w:separator/>
      </w:r>
    </w:p>
  </w:endnote>
  <w:endnote w:type="continuationSeparator" w:id="0">
    <w:p w:rsidR="0073113C" w:rsidRDefault="0073113C" w:rsidP="0017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標宋體">
    <w:charset w:val="88"/>
    <w:family w:val="modern"/>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13C" w:rsidRDefault="0073113C" w:rsidP="00172D51">
      <w:r>
        <w:separator/>
      </w:r>
    </w:p>
  </w:footnote>
  <w:footnote w:type="continuationSeparator" w:id="0">
    <w:p w:rsidR="0073113C" w:rsidRDefault="0073113C" w:rsidP="0017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8F6"/>
    <w:multiLevelType w:val="hybridMultilevel"/>
    <w:tmpl w:val="89D4F37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80949"/>
    <w:multiLevelType w:val="hybridMultilevel"/>
    <w:tmpl w:val="AF606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45786"/>
    <w:multiLevelType w:val="hybridMultilevel"/>
    <w:tmpl w:val="2850D75C"/>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6E4952"/>
    <w:multiLevelType w:val="hybridMultilevel"/>
    <w:tmpl w:val="F3A24B3C"/>
    <w:lvl w:ilvl="0" w:tplc="26A2A11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D2F5A"/>
    <w:multiLevelType w:val="hybridMultilevel"/>
    <w:tmpl w:val="B57031D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BD501B8"/>
    <w:multiLevelType w:val="hybridMultilevel"/>
    <w:tmpl w:val="F15E3D1A"/>
    <w:lvl w:ilvl="0" w:tplc="340AEC46">
      <w:start w:val="1"/>
      <w:numFmt w:val="decimal"/>
      <w:lvlText w:val="%1."/>
      <w:lvlJc w:val="left"/>
      <w:pPr>
        <w:tabs>
          <w:tab w:val="num" w:pos="785"/>
        </w:tabs>
        <w:ind w:left="785" w:hanging="36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6" w15:restartNumberingAfterBreak="0">
    <w:nsid w:val="2F201FBA"/>
    <w:multiLevelType w:val="hybridMultilevel"/>
    <w:tmpl w:val="EF8A447C"/>
    <w:lvl w:ilvl="0" w:tplc="04090015">
      <w:start w:val="1"/>
      <w:numFmt w:val="taiwaneseCountingThousand"/>
      <w:lvlText w:val="%1、"/>
      <w:lvlJc w:val="left"/>
      <w:pPr>
        <w:tabs>
          <w:tab w:val="num" w:pos="480"/>
        </w:tabs>
        <w:ind w:left="480" w:hanging="480"/>
      </w:pPr>
    </w:lvl>
    <w:lvl w:ilvl="1" w:tplc="A55EB0F0">
      <w:start w:val="1"/>
      <w:numFmt w:val="taiwaneseCountingThousand"/>
      <w:lvlText w:val="（%2）"/>
      <w:lvlJc w:val="left"/>
      <w:pPr>
        <w:tabs>
          <w:tab w:val="num" w:pos="1200"/>
        </w:tabs>
        <w:ind w:left="1200" w:hanging="720"/>
      </w:pPr>
      <w:rPr>
        <w:rFonts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2A318A0"/>
    <w:multiLevelType w:val="hybridMultilevel"/>
    <w:tmpl w:val="EA4CE5E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93A6C1B"/>
    <w:multiLevelType w:val="hybridMultilevel"/>
    <w:tmpl w:val="2D5CAD5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44701D5"/>
    <w:multiLevelType w:val="hybridMultilevel"/>
    <w:tmpl w:val="130036C4"/>
    <w:lvl w:ilvl="0" w:tplc="BDC827C4">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9B5EC3"/>
    <w:multiLevelType w:val="hybridMultilevel"/>
    <w:tmpl w:val="19E6CC8C"/>
    <w:lvl w:ilvl="0" w:tplc="AA8651AC">
      <w:start w:val="1"/>
      <w:numFmt w:val="taiwaneseCountingThousand"/>
      <w:lvlText w:val="【%1】"/>
      <w:lvlJc w:val="left"/>
      <w:pPr>
        <w:ind w:left="810" w:hanging="8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E83A78"/>
    <w:multiLevelType w:val="hybridMultilevel"/>
    <w:tmpl w:val="D97CEB0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E5644A"/>
    <w:multiLevelType w:val="hybridMultilevel"/>
    <w:tmpl w:val="5D9C7D6A"/>
    <w:lvl w:ilvl="0" w:tplc="0409000F">
      <w:start w:val="1"/>
      <w:numFmt w:val="decimal"/>
      <w:lvlText w:val="%1."/>
      <w:lvlJc w:val="left"/>
      <w:pPr>
        <w:ind w:left="3456" w:hanging="480"/>
      </w:pPr>
    </w:lvl>
    <w:lvl w:ilvl="1" w:tplc="04090019" w:tentative="1">
      <w:start w:val="1"/>
      <w:numFmt w:val="ideographTraditional"/>
      <w:lvlText w:val="%2、"/>
      <w:lvlJc w:val="left"/>
      <w:pPr>
        <w:ind w:left="3936" w:hanging="480"/>
      </w:pPr>
    </w:lvl>
    <w:lvl w:ilvl="2" w:tplc="0409001B" w:tentative="1">
      <w:start w:val="1"/>
      <w:numFmt w:val="lowerRoman"/>
      <w:lvlText w:val="%3."/>
      <w:lvlJc w:val="right"/>
      <w:pPr>
        <w:ind w:left="4416" w:hanging="480"/>
      </w:pPr>
    </w:lvl>
    <w:lvl w:ilvl="3" w:tplc="0409000F" w:tentative="1">
      <w:start w:val="1"/>
      <w:numFmt w:val="decimal"/>
      <w:lvlText w:val="%4."/>
      <w:lvlJc w:val="left"/>
      <w:pPr>
        <w:ind w:left="4896" w:hanging="480"/>
      </w:pPr>
    </w:lvl>
    <w:lvl w:ilvl="4" w:tplc="04090019" w:tentative="1">
      <w:start w:val="1"/>
      <w:numFmt w:val="ideographTraditional"/>
      <w:lvlText w:val="%5、"/>
      <w:lvlJc w:val="left"/>
      <w:pPr>
        <w:ind w:left="5376" w:hanging="480"/>
      </w:pPr>
    </w:lvl>
    <w:lvl w:ilvl="5" w:tplc="0409001B" w:tentative="1">
      <w:start w:val="1"/>
      <w:numFmt w:val="lowerRoman"/>
      <w:lvlText w:val="%6."/>
      <w:lvlJc w:val="right"/>
      <w:pPr>
        <w:ind w:left="5856" w:hanging="480"/>
      </w:pPr>
    </w:lvl>
    <w:lvl w:ilvl="6" w:tplc="0409000F" w:tentative="1">
      <w:start w:val="1"/>
      <w:numFmt w:val="decimal"/>
      <w:lvlText w:val="%7."/>
      <w:lvlJc w:val="left"/>
      <w:pPr>
        <w:ind w:left="6336" w:hanging="480"/>
      </w:pPr>
    </w:lvl>
    <w:lvl w:ilvl="7" w:tplc="04090019" w:tentative="1">
      <w:start w:val="1"/>
      <w:numFmt w:val="ideographTraditional"/>
      <w:lvlText w:val="%8、"/>
      <w:lvlJc w:val="left"/>
      <w:pPr>
        <w:ind w:left="6816" w:hanging="480"/>
      </w:pPr>
    </w:lvl>
    <w:lvl w:ilvl="8" w:tplc="0409001B" w:tentative="1">
      <w:start w:val="1"/>
      <w:numFmt w:val="lowerRoman"/>
      <w:lvlText w:val="%9."/>
      <w:lvlJc w:val="right"/>
      <w:pPr>
        <w:ind w:left="7296" w:hanging="480"/>
      </w:pPr>
    </w:lvl>
  </w:abstractNum>
  <w:abstractNum w:abstractNumId="13" w15:restartNumberingAfterBreak="0">
    <w:nsid w:val="62035827"/>
    <w:multiLevelType w:val="hybridMultilevel"/>
    <w:tmpl w:val="2006DC8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D1785F"/>
    <w:multiLevelType w:val="hybridMultilevel"/>
    <w:tmpl w:val="C696E4C0"/>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48304BE"/>
    <w:multiLevelType w:val="hybridMultilevel"/>
    <w:tmpl w:val="0C125198"/>
    <w:lvl w:ilvl="0" w:tplc="1A20C37C">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75191465"/>
    <w:multiLevelType w:val="hybridMultilevel"/>
    <w:tmpl w:val="8EF822E4"/>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403609"/>
    <w:multiLevelType w:val="hybridMultilevel"/>
    <w:tmpl w:val="4FF28D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6"/>
  </w:num>
  <w:num w:numId="4">
    <w:abstractNumId w:val="14"/>
  </w:num>
  <w:num w:numId="5">
    <w:abstractNumId w:val="13"/>
  </w:num>
  <w:num w:numId="6">
    <w:abstractNumId w:val="11"/>
  </w:num>
  <w:num w:numId="7">
    <w:abstractNumId w:val="0"/>
  </w:num>
  <w:num w:numId="8">
    <w:abstractNumId w:val="16"/>
  </w:num>
  <w:num w:numId="9">
    <w:abstractNumId w:val="2"/>
  </w:num>
  <w:num w:numId="10">
    <w:abstractNumId w:val="9"/>
  </w:num>
  <w:num w:numId="11">
    <w:abstractNumId w:val="8"/>
  </w:num>
  <w:num w:numId="12">
    <w:abstractNumId w:val="15"/>
  </w:num>
  <w:num w:numId="13">
    <w:abstractNumId w:val="4"/>
  </w:num>
  <w:num w:numId="14">
    <w:abstractNumId w:val="17"/>
  </w:num>
  <w:num w:numId="15">
    <w:abstractNumId w:val="3"/>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09"/>
    <w:rsid w:val="000059E0"/>
    <w:rsid w:val="00050B0E"/>
    <w:rsid w:val="00075FCA"/>
    <w:rsid w:val="00086549"/>
    <w:rsid w:val="000D00B6"/>
    <w:rsid w:val="00172D51"/>
    <w:rsid w:val="001A58B3"/>
    <w:rsid w:val="001D0A27"/>
    <w:rsid w:val="001D4326"/>
    <w:rsid w:val="001E2B93"/>
    <w:rsid w:val="001E35BF"/>
    <w:rsid w:val="001E6E64"/>
    <w:rsid w:val="002232B2"/>
    <w:rsid w:val="00281586"/>
    <w:rsid w:val="00290289"/>
    <w:rsid w:val="002F4038"/>
    <w:rsid w:val="00303B94"/>
    <w:rsid w:val="00340DB6"/>
    <w:rsid w:val="003D79D9"/>
    <w:rsid w:val="00435EB2"/>
    <w:rsid w:val="00441619"/>
    <w:rsid w:val="004478CB"/>
    <w:rsid w:val="004A23E5"/>
    <w:rsid w:val="004C30ED"/>
    <w:rsid w:val="004E7F6E"/>
    <w:rsid w:val="004F3492"/>
    <w:rsid w:val="00516481"/>
    <w:rsid w:val="00521DB6"/>
    <w:rsid w:val="005519F5"/>
    <w:rsid w:val="005A5275"/>
    <w:rsid w:val="005B1F66"/>
    <w:rsid w:val="005C095E"/>
    <w:rsid w:val="005D1F5F"/>
    <w:rsid w:val="005D5A24"/>
    <w:rsid w:val="00672CD8"/>
    <w:rsid w:val="006760E3"/>
    <w:rsid w:val="0067632B"/>
    <w:rsid w:val="0068400B"/>
    <w:rsid w:val="00697CC1"/>
    <w:rsid w:val="006D533C"/>
    <w:rsid w:val="0073113C"/>
    <w:rsid w:val="0076634A"/>
    <w:rsid w:val="00767909"/>
    <w:rsid w:val="007B3779"/>
    <w:rsid w:val="007B6DDA"/>
    <w:rsid w:val="007C1963"/>
    <w:rsid w:val="007F59ED"/>
    <w:rsid w:val="00840687"/>
    <w:rsid w:val="00863696"/>
    <w:rsid w:val="008A0A4E"/>
    <w:rsid w:val="008E6AD6"/>
    <w:rsid w:val="00927990"/>
    <w:rsid w:val="00963E7B"/>
    <w:rsid w:val="00987623"/>
    <w:rsid w:val="009D30F7"/>
    <w:rsid w:val="00A2636A"/>
    <w:rsid w:val="00A34044"/>
    <w:rsid w:val="00A460EC"/>
    <w:rsid w:val="00A6666D"/>
    <w:rsid w:val="00AA24F6"/>
    <w:rsid w:val="00AD0FEF"/>
    <w:rsid w:val="00B22E03"/>
    <w:rsid w:val="00B242CC"/>
    <w:rsid w:val="00B950D3"/>
    <w:rsid w:val="00BD1FC0"/>
    <w:rsid w:val="00BF290E"/>
    <w:rsid w:val="00C5251D"/>
    <w:rsid w:val="00C82C6A"/>
    <w:rsid w:val="00CB4448"/>
    <w:rsid w:val="00CC49DE"/>
    <w:rsid w:val="00CD0520"/>
    <w:rsid w:val="00CF1A53"/>
    <w:rsid w:val="00D264C4"/>
    <w:rsid w:val="00D40CB6"/>
    <w:rsid w:val="00E1484B"/>
    <w:rsid w:val="00E33502"/>
    <w:rsid w:val="00E45F11"/>
    <w:rsid w:val="00E604AB"/>
    <w:rsid w:val="00E95DAA"/>
    <w:rsid w:val="00EC5338"/>
    <w:rsid w:val="00EF6991"/>
    <w:rsid w:val="00F51A06"/>
    <w:rsid w:val="00F70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189736-1C01-4009-BF93-B1EB7DE2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909"/>
    <w:rPr>
      <w:rFonts w:ascii="Times New Roman" w:hAnsi="Times New Roman"/>
      <w:sz w:val="24"/>
      <w:szCs w:val="24"/>
    </w:rPr>
  </w:style>
  <w:style w:type="paragraph" w:styleId="2">
    <w:name w:val="heading 2"/>
    <w:basedOn w:val="a"/>
    <w:link w:val="20"/>
    <w:uiPriority w:val="9"/>
    <w:qFormat/>
    <w:rsid w:val="006D533C"/>
    <w:pPr>
      <w:spacing w:before="100" w:beforeAutospacing="1" w:after="100" w:afterAutospacing="1"/>
      <w:outlineLvl w:val="1"/>
    </w:pPr>
    <w:rPr>
      <w:rFonts w:ascii="新細明體" w:hAnsi="新細明體" w:cs="新細明體"/>
      <w:b/>
      <w:bCs/>
      <w:sz w:val="36"/>
      <w:szCs w:val="36"/>
    </w:rPr>
  </w:style>
  <w:style w:type="paragraph" w:styleId="4">
    <w:name w:val="heading 4"/>
    <w:basedOn w:val="a"/>
    <w:next w:val="a"/>
    <w:link w:val="40"/>
    <w:uiPriority w:val="9"/>
    <w:unhideWhenUsed/>
    <w:qFormat/>
    <w:rsid w:val="006D533C"/>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909"/>
    <w:pPr>
      <w:ind w:leftChars="200" w:left="480"/>
    </w:pPr>
  </w:style>
  <w:style w:type="paragraph" w:styleId="a4">
    <w:name w:val="header"/>
    <w:basedOn w:val="a"/>
    <w:link w:val="a5"/>
    <w:uiPriority w:val="99"/>
    <w:unhideWhenUsed/>
    <w:rsid w:val="00172D51"/>
    <w:pPr>
      <w:tabs>
        <w:tab w:val="center" w:pos="4153"/>
        <w:tab w:val="right" w:pos="8306"/>
      </w:tabs>
      <w:snapToGrid w:val="0"/>
    </w:pPr>
    <w:rPr>
      <w:sz w:val="20"/>
      <w:szCs w:val="20"/>
    </w:rPr>
  </w:style>
  <w:style w:type="character" w:customStyle="1" w:styleId="a5">
    <w:name w:val="頁首 字元"/>
    <w:link w:val="a4"/>
    <w:uiPriority w:val="99"/>
    <w:rsid w:val="00172D51"/>
    <w:rPr>
      <w:rFonts w:ascii="Times New Roman" w:hAnsi="Times New Roman"/>
    </w:rPr>
  </w:style>
  <w:style w:type="paragraph" w:styleId="a6">
    <w:name w:val="footer"/>
    <w:basedOn w:val="a"/>
    <w:link w:val="a7"/>
    <w:uiPriority w:val="99"/>
    <w:unhideWhenUsed/>
    <w:rsid w:val="00172D51"/>
    <w:pPr>
      <w:tabs>
        <w:tab w:val="center" w:pos="4153"/>
        <w:tab w:val="right" w:pos="8306"/>
      </w:tabs>
      <w:snapToGrid w:val="0"/>
    </w:pPr>
    <w:rPr>
      <w:sz w:val="20"/>
      <w:szCs w:val="20"/>
    </w:rPr>
  </w:style>
  <w:style w:type="character" w:customStyle="1" w:styleId="a7">
    <w:name w:val="頁尾 字元"/>
    <w:link w:val="a6"/>
    <w:uiPriority w:val="99"/>
    <w:rsid w:val="00172D51"/>
    <w:rPr>
      <w:rFonts w:ascii="Times New Roman" w:hAnsi="Times New Roman"/>
    </w:rPr>
  </w:style>
  <w:style w:type="paragraph" w:styleId="a8">
    <w:name w:val="Plain Text"/>
    <w:basedOn w:val="a"/>
    <w:link w:val="a9"/>
    <w:rsid w:val="00050B0E"/>
    <w:pPr>
      <w:widowControl w:val="0"/>
      <w:adjustRightInd w:val="0"/>
      <w:spacing w:line="360" w:lineRule="atLeast"/>
      <w:textAlignment w:val="baseline"/>
    </w:pPr>
    <w:rPr>
      <w:rFonts w:ascii="細明體" w:eastAsia="細明體" w:hAnsi="Courier New"/>
      <w:szCs w:val="20"/>
    </w:rPr>
  </w:style>
  <w:style w:type="character" w:customStyle="1" w:styleId="a9">
    <w:name w:val="純文字 字元"/>
    <w:link w:val="a8"/>
    <w:rsid w:val="00050B0E"/>
    <w:rPr>
      <w:rFonts w:ascii="細明體" w:eastAsia="細明體" w:hAnsi="Courier New"/>
      <w:sz w:val="24"/>
    </w:rPr>
  </w:style>
  <w:style w:type="paragraph" w:customStyle="1" w:styleId="5">
    <w:name w:val="5.【十大能力指標】內文字（一、二、三、）"/>
    <w:basedOn w:val="a"/>
    <w:rsid w:val="00840687"/>
    <w:pPr>
      <w:widowControl w:val="0"/>
      <w:tabs>
        <w:tab w:val="left" w:pos="329"/>
      </w:tabs>
      <w:spacing w:line="240" w:lineRule="exact"/>
      <w:ind w:left="57" w:right="57"/>
      <w:jc w:val="both"/>
    </w:pPr>
    <w:rPr>
      <w:rFonts w:ascii="新細明體"/>
      <w:kern w:val="2"/>
      <w:sz w:val="16"/>
      <w:szCs w:val="20"/>
    </w:rPr>
  </w:style>
  <w:style w:type="paragraph" w:customStyle="1" w:styleId="4123">
    <w:name w:val="4.【教學目標】內文字（1.2.3.）"/>
    <w:basedOn w:val="a8"/>
    <w:rsid w:val="00840687"/>
    <w:pPr>
      <w:tabs>
        <w:tab w:val="left" w:pos="142"/>
      </w:tabs>
      <w:adjustRightInd/>
      <w:spacing w:line="220" w:lineRule="exact"/>
      <w:ind w:left="227" w:right="57" w:hanging="170"/>
      <w:jc w:val="both"/>
      <w:textAlignment w:val="auto"/>
    </w:pPr>
    <w:rPr>
      <w:rFonts w:ascii="新細明體" w:eastAsia="新細明體"/>
      <w:kern w:val="2"/>
      <w:sz w:val="16"/>
    </w:rPr>
  </w:style>
  <w:style w:type="table" w:styleId="aa">
    <w:name w:val="Table Grid"/>
    <w:basedOn w:val="a1"/>
    <w:uiPriority w:val="59"/>
    <w:rsid w:val="00C5251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1D4326"/>
    <w:rPr>
      <w:sz w:val="18"/>
      <w:szCs w:val="18"/>
    </w:rPr>
  </w:style>
  <w:style w:type="paragraph" w:styleId="ac">
    <w:name w:val="annotation text"/>
    <w:basedOn w:val="a"/>
    <w:link w:val="ad"/>
    <w:uiPriority w:val="99"/>
    <w:semiHidden/>
    <w:unhideWhenUsed/>
    <w:rsid w:val="001D4326"/>
  </w:style>
  <w:style w:type="character" w:customStyle="1" w:styleId="ad">
    <w:name w:val="註解文字 字元"/>
    <w:link w:val="ac"/>
    <w:uiPriority w:val="99"/>
    <w:semiHidden/>
    <w:rsid w:val="001D4326"/>
    <w:rPr>
      <w:rFonts w:ascii="Times New Roman" w:hAnsi="Times New Roman"/>
      <w:sz w:val="24"/>
      <w:szCs w:val="24"/>
    </w:rPr>
  </w:style>
  <w:style w:type="paragraph" w:styleId="ae">
    <w:name w:val="annotation subject"/>
    <w:basedOn w:val="ac"/>
    <w:next w:val="ac"/>
    <w:link w:val="af"/>
    <w:uiPriority w:val="99"/>
    <w:semiHidden/>
    <w:unhideWhenUsed/>
    <w:rsid w:val="001D4326"/>
    <w:rPr>
      <w:b/>
      <w:bCs/>
    </w:rPr>
  </w:style>
  <w:style w:type="character" w:customStyle="1" w:styleId="af">
    <w:name w:val="註解主旨 字元"/>
    <w:link w:val="ae"/>
    <w:uiPriority w:val="99"/>
    <w:semiHidden/>
    <w:rsid w:val="001D4326"/>
    <w:rPr>
      <w:rFonts w:ascii="Times New Roman" w:hAnsi="Times New Roman"/>
      <w:b/>
      <w:bCs/>
      <w:sz w:val="24"/>
      <w:szCs w:val="24"/>
    </w:rPr>
  </w:style>
  <w:style w:type="paragraph" w:styleId="af0">
    <w:name w:val="Balloon Text"/>
    <w:basedOn w:val="a"/>
    <w:link w:val="af1"/>
    <w:uiPriority w:val="99"/>
    <w:semiHidden/>
    <w:unhideWhenUsed/>
    <w:rsid w:val="001D4326"/>
    <w:rPr>
      <w:rFonts w:ascii="Cambria" w:hAnsi="Cambria"/>
      <w:sz w:val="18"/>
      <w:szCs w:val="18"/>
    </w:rPr>
  </w:style>
  <w:style w:type="character" w:customStyle="1" w:styleId="af1">
    <w:name w:val="註解方塊文字 字元"/>
    <w:link w:val="af0"/>
    <w:uiPriority w:val="99"/>
    <w:semiHidden/>
    <w:rsid w:val="001D4326"/>
    <w:rPr>
      <w:rFonts w:ascii="Cambria" w:eastAsia="新細明體" w:hAnsi="Cambria" w:cs="Times New Roman"/>
      <w:sz w:val="18"/>
      <w:szCs w:val="18"/>
    </w:rPr>
  </w:style>
  <w:style w:type="character" w:customStyle="1" w:styleId="20">
    <w:name w:val="標題 2 字元"/>
    <w:basedOn w:val="a0"/>
    <w:link w:val="2"/>
    <w:uiPriority w:val="9"/>
    <w:rsid w:val="006D533C"/>
    <w:rPr>
      <w:rFonts w:ascii="新細明體" w:hAnsi="新細明體" w:cs="新細明體"/>
      <w:b/>
      <w:bCs/>
      <w:sz w:val="36"/>
      <w:szCs w:val="36"/>
    </w:rPr>
  </w:style>
  <w:style w:type="character" w:customStyle="1" w:styleId="40">
    <w:name w:val="標題 4 字元"/>
    <w:basedOn w:val="a0"/>
    <w:link w:val="4"/>
    <w:uiPriority w:val="9"/>
    <w:rsid w:val="006D533C"/>
    <w:rPr>
      <w:rFonts w:asciiTheme="majorHAnsi" w:eastAsiaTheme="majorEastAsia" w:hAnsiTheme="majorHAnsi" w:cstheme="majorBidi"/>
      <w:sz w:val="36"/>
      <w:szCs w:val="36"/>
    </w:rPr>
  </w:style>
  <w:style w:type="paragraph" w:customStyle="1" w:styleId="af2">
    <w:name w:val="表格１凸排"/>
    <w:basedOn w:val="a"/>
    <w:rsid w:val="004A23E5"/>
    <w:pPr>
      <w:widowControl w:val="0"/>
      <w:tabs>
        <w:tab w:val="num" w:pos="660"/>
      </w:tabs>
      <w:spacing w:line="300" w:lineRule="exact"/>
      <w:jc w:val="both"/>
    </w:pPr>
    <w:rPr>
      <w:rFonts w:ascii="標楷體" w:eastAsia="標楷體" w:hAnsi="標楷體"/>
      <w:kern w:val="2"/>
      <w:sz w:val="20"/>
      <w:szCs w:val="20"/>
    </w:rPr>
  </w:style>
  <w:style w:type="paragraph" w:customStyle="1" w:styleId="af3">
    <w:name w:val="教學目標"/>
    <w:basedOn w:val="a"/>
    <w:rsid w:val="004A23E5"/>
    <w:pPr>
      <w:widowControl w:val="0"/>
      <w:snapToGrid w:val="0"/>
      <w:spacing w:line="280" w:lineRule="exact"/>
      <w:ind w:left="255" w:hanging="227"/>
    </w:pPr>
    <w:rPr>
      <w:rFonts w:ascii="華康標宋體" w:eastAsia="華康標宋體" w:hAnsi="新細明體"/>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0292">
      <w:bodyDiv w:val="1"/>
      <w:marLeft w:val="0"/>
      <w:marRight w:val="0"/>
      <w:marTop w:val="0"/>
      <w:marBottom w:val="0"/>
      <w:divBdr>
        <w:top w:val="none" w:sz="0" w:space="0" w:color="auto"/>
        <w:left w:val="none" w:sz="0" w:space="0" w:color="auto"/>
        <w:bottom w:val="none" w:sz="0" w:space="0" w:color="auto"/>
        <w:right w:val="none" w:sz="0" w:space="0" w:color="auto"/>
      </w:divBdr>
    </w:div>
    <w:div w:id="144253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8.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476</Words>
  <Characters>2716</Characters>
  <Application>Microsoft Office Word</Application>
  <DocSecurity>0</DocSecurity>
  <Lines>22</Lines>
  <Paragraphs>6</Paragraphs>
  <ScaleCrop>false</ScaleCrop>
  <Company>mhups</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cp:lastModifiedBy>Nagisa</cp:lastModifiedBy>
  <cp:revision>4</cp:revision>
  <cp:lastPrinted>2016-01-13T00:47:00Z</cp:lastPrinted>
  <dcterms:created xsi:type="dcterms:W3CDTF">2016-02-01T05:36:00Z</dcterms:created>
  <dcterms:modified xsi:type="dcterms:W3CDTF">2016-02-01T07:10:00Z</dcterms:modified>
</cp:coreProperties>
</file>