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D5" w:rsidRPr="00280B25" w:rsidRDefault="008D50D5">
      <w:pPr>
        <w:jc w:val="center"/>
        <w:rPr>
          <w:rFonts w:ascii="標楷體" w:eastAsia="標楷體" w:hAnsi="標楷體"/>
          <w:b/>
          <w:spacing w:val="20"/>
          <w:sz w:val="28"/>
        </w:rPr>
      </w:pPr>
      <w:r w:rsidRPr="00280B25">
        <w:rPr>
          <w:rFonts w:ascii="標楷體" w:eastAsia="標楷體" w:hAnsi="標楷體"/>
          <w:b/>
          <w:spacing w:val="20"/>
          <w:sz w:val="28"/>
        </w:rPr>
        <w:t>台北市內湖區明湖國民小學</w:t>
      </w:r>
      <w:r w:rsidR="009D7A93" w:rsidRPr="00280B25">
        <w:rPr>
          <w:rFonts w:ascii="標楷體" w:eastAsia="標楷體" w:hAnsi="標楷體" w:hint="eastAsia"/>
          <w:b/>
          <w:spacing w:val="20"/>
          <w:sz w:val="28"/>
        </w:rPr>
        <w:t>1</w:t>
      </w:r>
      <w:r w:rsidR="006D5DC4">
        <w:rPr>
          <w:rFonts w:ascii="標楷體" w:eastAsia="標楷體" w:hAnsi="標楷體" w:hint="eastAsia"/>
          <w:b/>
          <w:spacing w:val="20"/>
          <w:sz w:val="28"/>
        </w:rPr>
        <w:t>10</w:t>
      </w:r>
      <w:r w:rsidRPr="00280B25">
        <w:rPr>
          <w:rFonts w:ascii="標楷體" w:eastAsia="標楷體" w:hAnsi="標楷體"/>
          <w:b/>
          <w:spacing w:val="20"/>
          <w:sz w:val="28"/>
        </w:rPr>
        <w:t>學年度</w:t>
      </w:r>
      <w:r w:rsidR="00280B25" w:rsidRPr="00280B25">
        <w:rPr>
          <w:rFonts w:ascii="標楷體" w:eastAsia="標楷體" w:hAnsi="標楷體" w:hint="eastAsia"/>
          <w:b/>
          <w:spacing w:val="20"/>
          <w:sz w:val="28"/>
        </w:rPr>
        <w:t>三</w:t>
      </w:r>
      <w:r w:rsidRPr="00280B25">
        <w:rPr>
          <w:rFonts w:ascii="標楷體" w:eastAsia="標楷體" w:hAnsi="標楷體"/>
          <w:b/>
          <w:spacing w:val="20"/>
          <w:sz w:val="28"/>
        </w:rPr>
        <w:t>年級上學期藝術與人文領域-音樂課程教學計畫</w:t>
      </w:r>
    </w:p>
    <w:p w:rsidR="00E75BA0" w:rsidRPr="00280B25" w:rsidRDefault="00E75BA0" w:rsidP="00E75BA0">
      <w:pPr>
        <w:pStyle w:val="a5"/>
        <w:numPr>
          <w:ilvl w:val="0"/>
          <w:numId w:val="32"/>
        </w:numPr>
        <w:spacing w:line="240" w:lineRule="atLeast"/>
        <w:rPr>
          <w:rFonts w:ascii="標楷體" w:eastAsia="標楷體" w:hAnsi="標楷體"/>
          <w:color w:val="000000"/>
          <w:sz w:val="20"/>
        </w:rPr>
      </w:pPr>
      <w:r w:rsidRPr="004B328C">
        <w:rPr>
          <w:rFonts w:ascii="標楷體" w:eastAsia="標楷體" w:hAnsi="標楷體" w:hint="eastAsia"/>
          <w:b/>
          <w:color w:val="000000"/>
        </w:rPr>
        <w:t>編寫者</w:t>
      </w:r>
      <w:r w:rsidRPr="008F53F2">
        <w:rPr>
          <w:rFonts w:ascii="標楷體" w:eastAsia="標楷體" w:hAnsi="標楷體" w:hint="eastAsia"/>
          <w:color w:val="000000"/>
        </w:rPr>
        <w:t>：</w:t>
      </w:r>
      <w:r w:rsidR="00280B25">
        <w:rPr>
          <w:rFonts w:ascii="標楷體" w:eastAsia="標楷體" w:hAnsi="標楷體" w:hint="eastAsia"/>
          <w:color w:val="000000"/>
        </w:rPr>
        <w:t>三</w:t>
      </w:r>
      <w:r w:rsidRPr="00E75BA0">
        <w:rPr>
          <w:rFonts w:ascii="標楷體" w:eastAsia="標楷體" w:hAnsi="標楷體" w:hint="eastAsia"/>
          <w:color w:val="000000"/>
          <w:kern w:val="2"/>
          <w:sz w:val="20"/>
        </w:rPr>
        <w:t>年級聽覺藝術教</w:t>
      </w:r>
      <w:r w:rsidR="00280B25">
        <w:rPr>
          <w:rFonts w:ascii="標楷體" w:eastAsia="標楷體" w:hAnsi="標楷體" w:hint="eastAsia"/>
          <w:color w:val="000000"/>
          <w:kern w:val="2"/>
          <w:sz w:val="20"/>
        </w:rPr>
        <w:t>師</w:t>
      </w:r>
    </w:p>
    <w:p w:rsidR="00E75BA0" w:rsidRPr="00280B25" w:rsidRDefault="00E75BA0" w:rsidP="00280B25">
      <w:pPr>
        <w:pStyle w:val="a5"/>
        <w:numPr>
          <w:ilvl w:val="0"/>
          <w:numId w:val="32"/>
        </w:numPr>
        <w:spacing w:line="240" w:lineRule="atLeast"/>
        <w:rPr>
          <w:rFonts w:ascii="標楷體" w:eastAsia="標楷體" w:hAnsi="標楷體"/>
          <w:color w:val="000000"/>
          <w:sz w:val="20"/>
        </w:rPr>
      </w:pPr>
      <w:r w:rsidRPr="00280B25">
        <w:rPr>
          <w:rFonts w:ascii="標楷體" w:eastAsia="標楷體" w:hAnsi="標楷體" w:hint="eastAsia"/>
          <w:b/>
          <w:color w:val="000000"/>
        </w:rPr>
        <w:t>課程目標</w:t>
      </w:r>
      <w:r w:rsidRPr="00280B25">
        <w:rPr>
          <w:rFonts w:ascii="標楷體" w:eastAsia="標楷體" w:hAnsi="標楷體" w:hint="eastAsia"/>
          <w:color w:val="000000"/>
        </w:rPr>
        <w:t>：</w:t>
      </w:r>
    </w:p>
    <w:p w:rsidR="00E75BA0" w:rsidRPr="00144327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kern w:val="2"/>
          <w:sz w:val="20"/>
        </w:rPr>
      </w:pP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1.能認識音名</w:t>
      </w:r>
      <w:r>
        <w:rPr>
          <w:rFonts w:ascii="標楷體" w:eastAsia="標楷體" w:hAnsi="標楷體" w:hint="eastAsia"/>
          <w:color w:val="000000"/>
          <w:kern w:val="2"/>
          <w:sz w:val="20"/>
        </w:rPr>
        <w:t>並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聽辦音高</w:t>
      </w:r>
      <w:r>
        <w:rPr>
          <w:rFonts w:ascii="標楷體" w:eastAsia="標楷體" w:hAnsi="標楷體"/>
          <w:color w:val="000000"/>
          <w:kern w:val="2"/>
          <w:sz w:val="20"/>
        </w:rPr>
        <w:br/>
      </w:r>
      <w:r>
        <w:rPr>
          <w:rFonts w:ascii="標楷體" w:eastAsia="標楷體" w:hAnsi="標楷體" w:hint="eastAsia"/>
          <w:color w:val="000000"/>
          <w:kern w:val="2"/>
          <w:sz w:val="20"/>
        </w:rPr>
        <w:t>2.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能認識</w:t>
      </w:r>
      <w:r>
        <w:rPr>
          <w:rFonts w:ascii="標楷體" w:eastAsia="標楷體" w:hAnsi="標楷體" w:hint="eastAsia"/>
          <w:color w:val="000000"/>
          <w:kern w:val="2"/>
          <w:sz w:val="20"/>
        </w:rPr>
        <w:t>音符並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拍奏正確節奏</w:t>
      </w:r>
    </w:p>
    <w:p w:rsidR="00E75BA0" w:rsidRPr="00144327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kern w:val="2"/>
          <w:sz w:val="20"/>
        </w:rPr>
      </w:pPr>
      <w:r>
        <w:rPr>
          <w:rFonts w:ascii="標楷體" w:eastAsia="標楷體" w:hAnsi="標楷體" w:hint="eastAsia"/>
          <w:color w:val="000000"/>
          <w:kern w:val="2"/>
          <w:sz w:val="20"/>
        </w:rPr>
        <w:t>3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.能演唱樂曲</w:t>
      </w:r>
    </w:p>
    <w:p w:rsidR="00E75BA0" w:rsidRPr="00144327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kern w:val="2"/>
          <w:sz w:val="20"/>
        </w:rPr>
      </w:pPr>
      <w:r>
        <w:rPr>
          <w:rFonts w:ascii="標楷體" w:eastAsia="標楷體" w:hAnsi="標楷體" w:hint="eastAsia"/>
          <w:color w:val="000000"/>
          <w:kern w:val="2"/>
          <w:sz w:val="20"/>
        </w:rPr>
        <w:t>4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.能吹奏樂曲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ab/>
      </w:r>
    </w:p>
    <w:p w:rsidR="00E75BA0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kern w:val="2"/>
          <w:sz w:val="20"/>
        </w:rPr>
      </w:pPr>
      <w:r>
        <w:rPr>
          <w:rFonts w:ascii="標楷體" w:eastAsia="標楷體" w:hAnsi="標楷體" w:hint="eastAsia"/>
          <w:color w:val="000000"/>
          <w:kern w:val="2"/>
          <w:sz w:val="20"/>
        </w:rPr>
        <w:t>5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.能專心聆賞藝術表演。</w:t>
      </w:r>
    </w:p>
    <w:p w:rsidR="00E75BA0" w:rsidRPr="00E75BA0" w:rsidRDefault="00E75BA0" w:rsidP="00E75BA0">
      <w:pPr>
        <w:pStyle w:val="a5"/>
        <w:numPr>
          <w:ilvl w:val="0"/>
          <w:numId w:val="32"/>
        </w:numPr>
        <w:spacing w:line="240" w:lineRule="atLeast"/>
        <w:rPr>
          <w:rFonts w:ascii="標楷體" w:eastAsia="標楷體" w:hAnsi="標楷體"/>
          <w:color w:val="000000"/>
          <w:kern w:val="2"/>
          <w:sz w:val="20"/>
        </w:rPr>
      </w:pPr>
      <w:r w:rsidRPr="004B328C">
        <w:rPr>
          <w:rFonts w:ascii="標楷體" w:eastAsia="標楷體" w:hAnsi="標楷體" w:hint="eastAsia"/>
          <w:b/>
          <w:color w:val="000000"/>
        </w:rPr>
        <w:t>教材內容（來源）</w:t>
      </w:r>
      <w:r w:rsidRPr="008F53F2">
        <w:rPr>
          <w:rFonts w:ascii="標楷體" w:eastAsia="標楷體" w:hAnsi="標楷體" w:hint="eastAsia"/>
          <w:color w:val="000000"/>
        </w:rPr>
        <w:t>：</w:t>
      </w:r>
      <w:r w:rsidRPr="00E75BA0">
        <w:rPr>
          <w:rFonts w:ascii="標楷體" w:eastAsia="標楷體" w:hAnsi="標楷體"/>
          <w:color w:val="000000"/>
          <w:kern w:val="2"/>
          <w:sz w:val="20"/>
        </w:rPr>
        <w:t>康軒</w:t>
      </w:r>
      <w:r w:rsidRPr="00E75BA0">
        <w:rPr>
          <w:rFonts w:ascii="標楷體" w:eastAsia="標楷體" w:hAnsi="標楷體" w:hint="eastAsia"/>
          <w:color w:val="000000"/>
          <w:kern w:val="2"/>
          <w:sz w:val="20"/>
        </w:rPr>
        <w:t>版</w:t>
      </w:r>
      <w:r w:rsidR="00280B25">
        <w:rPr>
          <w:rFonts w:ascii="標楷體" w:eastAsia="標楷體" w:hAnsi="標楷體" w:hint="eastAsia"/>
          <w:color w:val="000000"/>
          <w:kern w:val="2"/>
          <w:sz w:val="20"/>
        </w:rPr>
        <w:t>三上</w:t>
      </w:r>
      <w:r w:rsidRPr="00E75BA0">
        <w:rPr>
          <w:rFonts w:ascii="標楷體" w:eastAsia="標楷體" w:hAnsi="標楷體" w:hint="eastAsia"/>
          <w:color w:val="000000"/>
          <w:kern w:val="2"/>
          <w:sz w:val="20"/>
        </w:rPr>
        <w:t>課本教學媒體光碟與網路資源等。</w:t>
      </w:r>
    </w:p>
    <w:p w:rsidR="00E75BA0" w:rsidRPr="00144327" w:rsidRDefault="00E75BA0" w:rsidP="00E75BA0">
      <w:pPr>
        <w:pStyle w:val="a5"/>
        <w:spacing w:line="240" w:lineRule="atLeast"/>
        <w:rPr>
          <w:rFonts w:ascii="標楷體" w:eastAsia="標楷體" w:hAnsi="標楷體"/>
          <w:color w:val="000000"/>
        </w:rPr>
      </w:pPr>
      <w:r>
        <w:rPr>
          <w:rFonts w:ascii="Times New Roman" w:eastAsia="標楷體" w:hAnsi="標楷體" w:hint="eastAsia"/>
          <w:b/>
          <w:color w:val="000000"/>
        </w:rPr>
        <w:t>四、</w:t>
      </w:r>
      <w:r w:rsidRPr="00BF4B8F">
        <w:rPr>
          <w:rFonts w:ascii="Times New Roman" w:eastAsia="標楷體" w:hAnsi="標楷體"/>
          <w:b/>
          <w:color w:val="000000"/>
        </w:rPr>
        <w:t>教學計畫：</w:t>
      </w:r>
    </w:p>
    <w:p w:rsidR="00E75BA0" w:rsidRPr="00D76592" w:rsidRDefault="00E75BA0">
      <w:pPr>
        <w:jc w:val="center"/>
        <w:rPr>
          <w:spacing w:val="20"/>
          <w:sz w:val="28"/>
        </w:rPr>
      </w:pPr>
    </w:p>
    <w:tbl>
      <w:tblPr>
        <w:tblW w:w="119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427"/>
        <w:gridCol w:w="592"/>
        <w:gridCol w:w="3075"/>
        <w:gridCol w:w="2400"/>
        <w:gridCol w:w="1754"/>
        <w:gridCol w:w="526"/>
        <w:gridCol w:w="2040"/>
        <w:gridCol w:w="740"/>
      </w:tblGrid>
      <w:tr w:rsidR="00280B25" w:rsidRPr="00D76592" w:rsidTr="006D5DC4">
        <w:trPr>
          <w:cantSplit/>
          <w:trHeight w:val="873"/>
          <w:tblHeader/>
        </w:trPr>
        <w:tc>
          <w:tcPr>
            <w:tcW w:w="427" w:type="dxa"/>
            <w:vAlign w:val="center"/>
          </w:tcPr>
          <w:p w:rsidR="00280B25" w:rsidRPr="00D76592" w:rsidRDefault="00280B25">
            <w:pPr>
              <w:ind w:left="57" w:right="57"/>
              <w:jc w:val="center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單元</w:t>
            </w:r>
          </w:p>
        </w:tc>
        <w:tc>
          <w:tcPr>
            <w:tcW w:w="427" w:type="dxa"/>
            <w:textDirection w:val="tbRlV"/>
            <w:vAlign w:val="center"/>
          </w:tcPr>
          <w:p w:rsidR="00280B25" w:rsidRPr="00D76592" w:rsidRDefault="00280B25">
            <w:pPr>
              <w:ind w:left="57" w:right="57"/>
              <w:jc w:val="center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主題</w:t>
            </w:r>
          </w:p>
        </w:tc>
        <w:tc>
          <w:tcPr>
            <w:tcW w:w="592" w:type="dxa"/>
            <w:vAlign w:val="center"/>
          </w:tcPr>
          <w:p w:rsidR="00280B25" w:rsidRPr="00D76592" w:rsidRDefault="00280B25">
            <w:pPr>
              <w:ind w:left="57" w:right="57"/>
              <w:jc w:val="center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節數</w:t>
            </w:r>
          </w:p>
        </w:tc>
        <w:tc>
          <w:tcPr>
            <w:tcW w:w="3075" w:type="dxa"/>
            <w:vAlign w:val="center"/>
          </w:tcPr>
          <w:p w:rsidR="00280B25" w:rsidRPr="00D76592" w:rsidRDefault="00280B25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學習目標</w:t>
            </w:r>
          </w:p>
        </w:tc>
        <w:tc>
          <w:tcPr>
            <w:tcW w:w="2400" w:type="dxa"/>
            <w:vAlign w:val="center"/>
          </w:tcPr>
          <w:p w:rsidR="00280B25" w:rsidRPr="00D76592" w:rsidRDefault="00280B25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教學活動</w:t>
            </w:r>
          </w:p>
        </w:tc>
        <w:tc>
          <w:tcPr>
            <w:tcW w:w="1754" w:type="dxa"/>
            <w:vAlign w:val="center"/>
          </w:tcPr>
          <w:p w:rsidR="00280B25" w:rsidRPr="00D76592" w:rsidRDefault="00280B25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教學資源</w:t>
            </w:r>
          </w:p>
        </w:tc>
        <w:tc>
          <w:tcPr>
            <w:tcW w:w="526" w:type="dxa"/>
            <w:vAlign w:val="center"/>
          </w:tcPr>
          <w:p w:rsidR="00280B25" w:rsidRPr="00D76592" w:rsidRDefault="00280B25">
            <w:pPr>
              <w:ind w:left="57" w:right="57"/>
              <w:jc w:val="distribute"/>
              <w:rPr>
                <w:bCs/>
                <w:color w:val="000000"/>
                <w:sz w:val="28"/>
              </w:rPr>
            </w:pPr>
            <w:r w:rsidRPr="00D76592">
              <w:rPr>
                <w:rFonts w:hAnsi="新細明體"/>
                <w:bCs/>
                <w:color w:val="000000"/>
                <w:sz w:val="28"/>
              </w:rPr>
              <w:t>對應能力指標</w:t>
            </w:r>
          </w:p>
        </w:tc>
        <w:tc>
          <w:tcPr>
            <w:tcW w:w="2040" w:type="dxa"/>
            <w:vAlign w:val="center"/>
          </w:tcPr>
          <w:p w:rsidR="00280B25" w:rsidRPr="00D76592" w:rsidRDefault="00280B25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評量方法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280B25" w:rsidRPr="00D76592" w:rsidRDefault="00280B25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備註（統整）</w:t>
            </w:r>
          </w:p>
        </w:tc>
      </w:tr>
      <w:tr w:rsidR="00280B25" w:rsidRPr="00D76592" w:rsidTr="006D5DC4">
        <w:trPr>
          <w:cantSplit/>
          <w:trHeight w:val="2307"/>
        </w:trPr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280B25" w:rsidRPr="00D42BE6" w:rsidRDefault="00280B25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b/>
                <w:szCs w:val="24"/>
              </w:rPr>
              <w:t>1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textDirection w:val="tbRlV"/>
            <w:vAlign w:val="center"/>
          </w:tcPr>
          <w:p w:rsidR="00280B25" w:rsidRPr="00D42BE6" w:rsidRDefault="00280B25">
            <w:pPr>
              <w:ind w:left="57" w:right="57"/>
              <w:jc w:val="both"/>
              <w:rPr>
                <w:b/>
                <w:szCs w:val="24"/>
              </w:rPr>
            </w:pPr>
            <w:r>
              <w:rPr>
                <w:rFonts w:hAnsi="新細明體" w:hint="eastAsia"/>
                <w:b/>
                <w:szCs w:val="24"/>
              </w:rPr>
              <w:t>躍動的音符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280B25" w:rsidRPr="00D42BE6" w:rsidRDefault="00280B25">
            <w:pPr>
              <w:ind w:left="57" w:right="57"/>
              <w:jc w:val="center"/>
              <w:rPr>
                <w:b/>
                <w:szCs w:val="24"/>
              </w:rPr>
            </w:pPr>
            <w:r>
              <w:rPr>
                <w:rFonts w:hAnsi="新細明體" w:hint="eastAsia"/>
                <w:b/>
                <w:szCs w:val="24"/>
              </w:rPr>
              <w:t>16</w:t>
            </w:r>
            <w:r w:rsidRPr="00D42BE6">
              <w:rPr>
                <w:rFonts w:hAnsi="新細明體"/>
                <w:b/>
                <w:szCs w:val="24"/>
              </w:rPr>
              <w:t>節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280B25" w:rsidRPr="00D63B70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1.認識四分音符、八分音符、四四拍號及四分休止符。</w:t>
            </w:r>
          </w:p>
          <w:p w:rsidR="00280B25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認識五線譜、高音譜號、Do、Re、Mi、La、 Si</w:t>
            </w:r>
          </w:p>
          <w:p w:rsidR="00280B25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3.認識海頓</w:t>
            </w:r>
          </w:p>
          <w:p w:rsidR="00280B25" w:rsidRPr="00D42BE6" w:rsidRDefault="00280B25" w:rsidP="00D63B70">
            <w:pPr>
              <w:wordWrap w:val="0"/>
              <w:ind w:left="112" w:right="57" w:hanging="100"/>
              <w:rPr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4.認識直笛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280B25" w:rsidRDefault="00280B25" w:rsidP="00D63B70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1.《大家都是好朋友》。</w:t>
            </w:r>
          </w:p>
          <w:p w:rsidR="00280B25" w:rsidRPr="00D63B70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2.《五線譜歌》</w:t>
            </w:r>
          </w:p>
          <w:p w:rsidR="00280B25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cs="Arial" w:hint="eastAsia"/>
              </w:rPr>
              <w:t>3.</w:t>
            </w:r>
            <w:r>
              <w:rPr>
                <w:rFonts w:ascii="標楷體" w:eastAsia="標楷體" w:hAnsi="標楷體" w:cs="Arial" w:hint="eastAsia"/>
              </w:rPr>
              <w:t>《唱吧！跳吧！》</w:t>
            </w:r>
          </w:p>
          <w:p w:rsidR="00280B25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4.《愛的禮讚》</w:t>
            </w:r>
          </w:p>
          <w:p w:rsidR="00280B25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5.吹奏</w:t>
            </w:r>
            <w:r>
              <w:rPr>
                <w:rFonts w:cs="Arial" w:hint="eastAsia"/>
              </w:rPr>
              <w:t>S</w:t>
            </w:r>
            <w:r>
              <w:rPr>
                <w:rFonts w:ascii="標楷體" w:eastAsia="標楷體" w:hAnsi="標楷體" w:cs="Arial" w:hint="eastAsia"/>
              </w:rPr>
              <w:t>i、La、</w:t>
            </w:r>
            <w:r>
              <w:rPr>
                <w:rFonts w:ascii="標楷體" w:eastAsia="標楷體" w:hAnsi="標楷體" w:cs="Arial"/>
              </w:rPr>
              <w:br/>
            </w:r>
            <w:r>
              <w:rPr>
                <w:rFonts w:ascii="標楷體" w:eastAsia="標楷體" w:hAnsi="標楷體" w:cs="Arial" w:hint="eastAsia"/>
              </w:rPr>
              <w:t>Sol</w:t>
            </w:r>
          </w:p>
          <w:p w:rsidR="00280B25" w:rsidRPr="00D42BE6" w:rsidRDefault="00280B25" w:rsidP="00280B25">
            <w:pPr>
              <w:wordWrap w:val="0"/>
              <w:ind w:left="112" w:right="57" w:hanging="100"/>
              <w:rPr>
                <w:bCs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6.驚愕交響曲。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6D5DC4" w:rsidRDefault="006D5DC4" w:rsidP="006D5DC4">
            <w:pPr>
              <w:rPr>
                <w:rFonts w:hAnsi="新細明體"/>
                <w:bCs/>
                <w:szCs w:val="24"/>
              </w:rPr>
            </w:pPr>
            <w:r>
              <w:rPr>
                <w:rFonts w:hAnsi="新細明體" w:hint="eastAsia"/>
                <w:bCs/>
                <w:szCs w:val="24"/>
              </w:rPr>
              <w:t>1.</w:t>
            </w:r>
            <w:r>
              <w:rPr>
                <w:rFonts w:hAnsi="新細明體" w:hint="eastAsia"/>
                <w:bCs/>
                <w:szCs w:val="24"/>
              </w:rPr>
              <w:t>電子書</w:t>
            </w:r>
            <w:r>
              <w:rPr>
                <w:rFonts w:hAnsi="新細明體" w:hint="eastAsia"/>
                <w:bCs/>
                <w:szCs w:val="24"/>
              </w:rPr>
              <w:t>2.YOUTUBE</w:t>
            </w:r>
          </w:p>
          <w:p w:rsidR="00280B25" w:rsidRPr="00D42BE6" w:rsidRDefault="006D5DC4" w:rsidP="006D5DC4">
            <w:pPr>
              <w:rPr>
                <w:bCs/>
                <w:szCs w:val="24"/>
              </w:rPr>
            </w:pPr>
            <w:r>
              <w:rPr>
                <w:rFonts w:hAnsi="新細明體" w:hint="eastAsia"/>
                <w:bCs/>
                <w:szCs w:val="24"/>
              </w:rPr>
              <w:t>3.CD.DVD</w:t>
            </w: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 xml:space="preserve">1-2-4 </w:t>
            </w:r>
          </w:p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2-2-4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280B25" w:rsidRPr="00D42BE6" w:rsidRDefault="00280B25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發</w:t>
            </w:r>
            <w:r w:rsidRPr="00D42BE6">
              <w:rPr>
                <w:rFonts w:hAnsi="新細明體"/>
                <w:szCs w:val="24"/>
              </w:rPr>
              <w:t>表</w:t>
            </w:r>
          </w:p>
          <w:p w:rsidR="00280B25" w:rsidRPr="00D42BE6" w:rsidRDefault="00280B25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實作</w:t>
            </w:r>
          </w:p>
          <w:p w:rsidR="00280B25" w:rsidRPr="00D42BE6" w:rsidRDefault="00280B25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學習態度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76592" w:rsidRDefault="00280B25">
            <w:pPr>
              <w:jc w:val="both"/>
              <w:rPr>
                <w:b/>
                <w:sz w:val="28"/>
              </w:rPr>
            </w:pPr>
          </w:p>
        </w:tc>
      </w:tr>
      <w:tr w:rsidR="00280B25" w:rsidRPr="00D76592" w:rsidTr="006D5DC4">
        <w:trPr>
          <w:cantSplit/>
          <w:trHeight w:val="126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B25" w:rsidRPr="00D42BE6" w:rsidRDefault="00280B25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b/>
                <w:szCs w:val="24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80B25" w:rsidRPr="00D42BE6" w:rsidRDefault="00280B25">
            <w:pPr>
              <w:ind w:left="57" w:right="57"/>
              <w:jc w:val="both"/>
              <w:rPr>
                <w:b/>
                <w:szCs w:val="24"/>
              </w:rPr>
            </w:pPr>
            <w:r>
              <w:rPr>
                <w:rFonts w:hAnsi="新細明體" w:hint="eastAsia"/>
                <w:b/>
                <w:szCs w:val="24"/>
              </w:rPr>
              <w:t>聽，是什麼聲音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B25" w:rsidRPr="00D42BE6" w:rsidRDefault="00280B25">
            <w:pPr>
              <w:ind w:left="57" w:right="57"/>
              <w:jc w:val="center"/>
              <w:rPr>
                <w:b/>
                <w:szCs w:val="24"/>
              </w:rPr>
            </w:pPr>
            <w:r>
              <w:rPr>
                <w:rFonts w:hAnsi="新細明體" w:hint="eastAsia"/>
                <w:b/>
                <w:szCs w:val="24"/>
              </w:rPr>
              <w:t>16</w:t>
            </w:r>
            <w:r w:rsidRPr="00D42BE6">
              <w:rPr>
                <w:rFonts w:hAnsi="新細明體"/>
                <w:b/>
                <w:szCs w:val="24"/>
              </w:rPr>
              <w:t>節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63B70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1.認識二四拍號、附點音符、小節線、終止線、連結線與圓滑線。</w:t>
            </w:r>
          </w:p>
          <w:p w:rsidR="00280B25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2.認識電子琴</w:t>
            </w:r>
          </w:p>
          <w:p w:rsidR="00280B25" w:rsidRDefault="00280B25" w:rsidP="00280B25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3.認識Fa、 Sol</w:t>
            </w:r>
          </w:p>
          <w:p w:rsidR="00280B25" w:rsidRPr="00D42BE6" w:rsidRDefault="00280B25" w:rsidP="00280B25">
            <w:pPr>
              <w:wordWrap w:val="0"/>
              <w:ind w:left="112" w:right="57" w:hanging="100"/>
              <w:rPr>
                <w:bCs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4.能吹奏直笛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Default="00280B25" w:rsidP="00EB5D6E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1.</w:t>
            </w:r>
            <w:r>
              <w:rPr>
                <w:rFonts w:hint="eastAsia"/>
                <w:bCs/>
                <w:szCs w:val="24"/>
              </w:rPr>
              <w:t>森林裡的小鳥</w:t>
            </w:r>
          </w:p>
          <w:p w:rsidR="00280B25" w:rsidRDefault="00280B25" w:rsidP="00280B25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2.</w:t>
            </w:r>
            <w:r>
              <w:rPr>
                <w:rFonts w:hint="eastAsia"/>
                <w:bCs/>
                <w:szCs w:val="24"/>
              </w:rPr>
              <w:t>綠色的風兒</w:t>
            </w:r>
          </w:p>
          <w:p w:rsidR="00280B25" w:rsidRDefault="00280B25" w:rsidP="00280B25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3.</w:t>
            </w:r>
            <w:r>
              <w:rPr>
                <w:rFonts w:hint="eastAsia"/>
                <w:bCs/>
                <w:szCs w:val="24"/>
              </w:rPr>
              <w:t>森林狂想曲</w:t>
            </w:r>
          </w:p>
          <w:p w:rsidR="00280B25" w:rsidRDefault="00280B25" w:rsidP="00280B25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4.</w:t>
            </w:r>
            <w:r>
              <w:rPr>
                <w:rFonts w:hint="eastAsia"/>
                <w:bCs/>
                <w:szCs w:val="24"/>
              </w:rPr>
              <w:t>小風鈴</w:t>
            </w:r>
          </w:p>
          <w:p w:rsidR="00280B25" w:rsidRDefault="00280B25" w:rsidP="00280B25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5.</w:t>
            </w:r>
            <w:r>
              <w:rPr>
                <w:rFonts w:hint="eastAsia"/>
                <w:bCs/>
                <w:szCs w:val="24"/>
              </w:rPr>
              <w:t>天烏烏</w:t>
            </w:r>
          </w:p>
          <w:p w:rsidR="00280B25" w:rsidRDefault="00280B25" w:rsidP="00280B25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6.</w:t>
            </w:r>
            <w:r>
              <w:rPr>
                <w:rFonts w:hint="eastAsia"/>
                <w:bCs/>
                <w:szCs w:val="24"/>
              </w:rPr>
              <w:t>瑪莉有隻小綿羊</w:t>
            </w:r>
          </w:p>
          <w:p w:rsidR="00280B25" w:rsidRPr="00D42BE6" w:rsidRDefault="00280B25" w:rsidP="00280B25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7.</w:t>
            </w:r>
            <w:r>
              <w:rPr>
                <w:rFonts w:hint="eastAsia"/>
                <w:bCs/>
                <w:szCs w:val="24"/>
              </w:rPr>
              <w:t>王老先生有塊地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6D5DC4" w:rsidRDefault="006D5DC4" w:rsidP="006D5DC4">
            <w:pPr>
              <w:rPr>
                <w:rFonts w:hAnsi="新細明體"/>
                <w:bCs/>
                <w:szCs w:val="24"/>
              </w:rPr>
            </w:pPr>
            <w:r>
              <w:rPr>
                <w:rFonts w:hAnsi="新細明體" w:hint="eastAsia"/>
                <w:bCs/>
                <w:szCs w:val="24"/>
              </w:rPr>
              <w:t>1.</w:t>
            </w:r>
            <w:r>
              <w:rPr>
                <w:rFonts w:hAnsi="新細明體" w:hint="eastAsia"/>
                <w:bCs/>
                <w:szCs w:val="24"/>
              </w:rPr>
              <w:t>電子書</w:t>
            </w:r>
            <w:r>
              <w:rPr>
                <w:rFonts w:hAnsi="新細明體" w:hint="eastAsia"/>
                <w:bCs/>
                <w:szCs w:val="24"/>
              </w:rPr>
              <w:t>2.YOUTUBE</w:t>
            </w:r>
          </w:p>
          <w:p w:rsidR="00280B25" w:rsidRPr="00D42BE6" w:rsidRDefault="006D5DC4" w:rsidP="006D5DC4">
            <w:pPr>
              <w:jc w:val="both"/>
              <w:rPr>
                <w:bCs/>
                <w:szCs w:val="24"/>
              </w:rPr>
            </w:pPr>
            <w:r>
              <w:rPr>
                <w:rFonts w:hAnsi="新細明體" w:hint="eastAsia"/>
                <w:bCs/>
                <w:szCs w:val="24"/>
              </w:rPr>
              <w:t>3.CD.DVD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1-2-4</w:t>
            </w:r>
          </w:p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 xml:space="preserve"> 2-2-4 </w:t>
            </w:r>
          </w:p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2-2-6</w:t>
            </w:r>
            <w:r w:rsidRPr="00D42BE6">
              <w:rPr>
                <w:rFonts w:hAnsi="新細明體"/>
                <w:bCs/>
                <w:color w:val="000000"/>
                <w:szCs w:val="24"/>
              </w:rPr>
              <w:t>。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42BE6" w:rsidRDefault="00280B25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發</w:t>
            </w:r>
            <w:r w:rsidRPr="00D42BE6">
              <w:rPr>
                <w:rFonts w:hAnsi="新細明體"/>
                <w:szCs w:val="24"/>
              </w:rPr>
              <w:t>表</w:t>
            </w:r>
          </w:p>
          <w:p w:rsidR="00280B25" w:rsidRPr="00D42BE6" w:rsidRDefault="00280B25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實作</w:t>
            </w:r>
          </w:p>
          <w:p w:rsidR="00280B25" w:rsidRPr="00D42BE6" w:rsidRDefault="00280B25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學習態度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80B25" w:rsidRPr="00D76592" w:rsidRDefault="00280B25">
            <w:pPr>
              <w:ind w:left="113" w:right="113"/>
              <w:jc w:val="center"/>
              <w:rPr>
                <w:b/>
                <w:sz w:val="28"/>
              </w:rPr>
            </w:pPr>
          </w:p>
        </w:tc>
      </w:tr>
      <w:tr w:rsidR="00280B25" w:rsidRPr="00D76592" w:rsidTr="006D5DC4">
        <w:trPr>
          <w:cantSplit/>
          <w:trHeight w:val="184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B25" w:rsidRPr="00D42BE6" w:rsidRDefault="00280B25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rFonts w:hint="eastAsia"/>
                <w:b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80B25" w:rsidRPr="00D42BE6" w:rsidRDefault="00280B25">
            <w:pPr>
              <w:ind w:left="57" w:right="57"/>
              <w:jc w:val="both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運動會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B25" w:rsidRPr="00D42BE6" w:rsidRDefault="00280B25">
            <w:pPr>
              <w:ind w:left="57" w:right="57"/>
              <w:jc w:val="center"/>
              <w:rPr>
                <w:b/>
                <w:szCs w:val="24"/>
              </w:rPr>
            </w:pPr>
            <w:r>
              <w:rPr>
                <w:rFonts w:hAnsi="新細明體" w:hint="eastAsia"/>
                <w:b/>
                <w:szCs w:val="24"/>
              </w:rPr>
              <w:t>8</w:t>
            </w:r>
            <w:r w:rsidRPr="00D42BE6">
              <w:rPr>
                <w:rFonts w:hAnsi="新細明體"/>
                <w:b/>
                <w:szCs w:val="24"/>
              </w:rPr>
              <w:t>節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42BE6" w:rsidRDefault="00280B25" w:rsidP="00280B25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1.</w:t>
            </w:r>
            <w:r>
              <w:rPr>
                <w:rFonts w:hint="eastAsia"/>
                <w:bCs/>
                <w:szCs w:val="24"/>
              </w:rPr>
              <w:t>自編節奏</w:t>
            </w:r>
            <w:r>
              <w:rPr>
                <w:bCs/>
                <w:szCs w:val="24"/>
              </w:rPr>
              <w:br/>
            </w:r>
            <w:r>
              <w:rPr>
                <w:rFonts w:hint="eastAsia"/>
                <w:bCs/>
                <w:szCs w:val="24"/>
              </w:rPr>
              <w:t>2.</w:t>
            </w:r>
            <w:r>
              <w:rPr>
                <w:rFonts w:hint="eastAsia"/>
                <w:bCs/>
                <w:szCs w:val="24"/>
              </w:rPr>
              <w:t>設計簡易隊呼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Default="00280B25" w:rsidP="00A27B89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1.</w:t>
            </w:r>
            <w:r>
              <w:rPr>
                <w:rFonts w:hint="eastAsia"/>
                <w:bCs/>
                <w:szCs w:val="24"/>
              </w:rPr>
              <w:t>啦啦隊之歌</w:t>
            </w:r>
          </w:p>
          <w:p w:rsidR="00280B25" w:rsidRDefault="00280B25" w:rsidP="00A27B89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2.</w:t>
            </w:r>
            <w:r>
              <w:rPr>
                <w:rFonts w:hint="eastAsia"/>
                <w:bCs/>
                <w:szCs w:val="24"/>
              </w:rPr>
              <w:t>加油歌</w:t>
            </w:r>
          </w:p>
          <w:p w:rsidR="00280B25" w:rsidRPr="00D42BE6" w:rsidRDefault="00280B25" w:rsidP="00A27B89">
            <w:pPr>
              <w:jc w:val="both"/>
              <w:rPr>
                <w:bCs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6D5DC4" w:rsidRDefault="006D5DC4" w:rsidP="006D5DC4">
            <w:pPr>
              <w:rPr>
                <w:rFonts w:hAnsi="新細明體"/>
                <w:bCs/>
                <w:szCs w:val="24"/>
              </w:rPr>
            </w:pPr>
            <w:r>
              <w:rPr>
                <w:rFonts w:hAnsi="新細明體" w:hint="eastAsia"/>
                <w:bCs/>
                <w:szCs w:val="24"/>
              </w:rPr>
              <w:t>1.</w:t>
            </w:r>
            <w:r>
              <w:rPr>
                <w:rFonts w:hAnsi="新細明體" w:hint="eastAsia"/>
                <w:bCs/>
                <w:szCs w:val="24"/>
              </w:rPr>
              <w:t>電子書</w:t>
            </w:r>
            <w:r>
              <w:rPr>
                <w:rFonts w:hAnsi="新細明體" w:hint="eastAsia"/>
                <w:bCs/>
                <w:szCs w:val="24"/>
              </w:rPr>
              <w:t>2.YOUTUBE</w:t>
            </w:r>
          </w:p>
          <w:p w:rsidR="00280B25" w:rsidRPr="00D42BE6" w:rsidRDefault="006D5DC4" w:rsidP="006D5DC4">
            <w:pPr>
              <w:jc w:val="both"/>
              <w:rPr>
                <w:bCs/>
                <w:szCs w:val="24"/>
              </w:rPr>
            </w:pPr>
            <w:r>
              <w:rPr>
                <w:rFonts w:hAnsi="新細明體" w:hint="eastAsia"/>
                <w:bCs/>
                <w:szCs w:val="24"/>
              </w:rPr>
              <w:t>3.CD.DVD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1-2-4</w:t>
            </w:r>
          </w:p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 xml:space="preserve">1-2-6 </w:t>
            </w:r>
          </w:p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2-2-4</w:t>
            </w:r>
            <w:r w:rsidRPr="00D42BE6">
              <w:rPr>
                <w:rFonts w:hAnsi="新細明體"/>
                <w:bCs/>
                <w:color w:val="000000"/>
                <w:szCs w:val="24"/>
              </w:rPr>
              <w:t>。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42BE6" w:rsidRDefault="00280B25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發</w:t>
            </w:r>
            <w:r w:rsidRPr="00D42BE6">
              <w:rPr>
                <w:rFonts w:hAnsi="新細明體"/>
                <w:szCs w:val="24"/>
              </w:rPr>
              <w:t>表</w:t>
            </w:r>
          </w:p>
          <w:p w:rsidR="00280B25" w:rsidRPr="00D42BE6" w:rsidRDefault="00280B25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實作</w:t>
            </w:r>
          </w:p>
          <w:p w:rsidR="00280B25" w:rsidRPr="00D42BE6" w:rsidRDefault="00280B25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學習態度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80B25" w:rsidRPr="00D76592" w:rsidRDefault="00280B25">
            <w:pPr>
              <w:ind w:left="113" w:right="113"/>
              <w:jc w:val="center"/>
              <w:rPr>
                <w:b/>
                <w:sz w:val="28"/>
              </w:rPr>
            </w:pPr>
          </w:p>
        </w:tc>
      </w:tr>
    </w:tbl>
    <w:p w:rsidR="00E75BA0" w:rsidRDefault="00E75BA0" w:rsidP="00E75BA0">
      <w:pPr>
        <w:ind w:firstLine="1080"/>
        <w:rPr>
          <w:rFonts w:ascii="標楷體" w:eastAsia="標楷體" w:hAnsi="標楷體"/>
          <w:b/>
          <w:color w:val="000000"/>
          <w:kern w:val="0"/>
        </w:rPr>
      </w:pPr>
    </w:p>
    <w:p w:rsidR="00E75BA0" w:rsidRPr="00E75BA0" w:rsidRDefault="00E75BA0" w:rsidP="00E75BA0">
      <w:pPr>
        <w:jc w:val="both"/>
        <w:rPr>
          <w:rFonts w:ascii="標楷體" w:eastAsia="標楷體" w:hAnsi="標楷體"/>
          <w:b/>
          <w:color w:val="000000"/>
          <w:kern w:val="0"/>
        </w:rPr>
      </w:pPr>
      <w:r w:rsidRPr="00E75BA0">
        <w:rPr>
          <w:rFonts w:ascii="標楷體" w:eastAsia="標楷體" w:hAnsi="標楷體" w:hint="eastAsia"/>
          <w:b/>
          <w:color w:val="000000"/>
          <w:kern w:val="0"/>
        </w:rPr>
        <w:t>五</w:t>
      </w:r>
      <w:r w:rsidRPr="00E75BA0">
        <w:rPr>
          <w:rFonts w:ascii="標楷體" w:eastAsia="標楷體" w:hAnsi="標楷體"/>
          <w:b/>
          <w:color w:val="000000"/>
          <w:kern w:val="0"/>
        </w:rPr>
        <w:t>、評量項目</w:t>
      </w:r>
    </w:p>
    <w:tbl>
      <w:tblPr>
        <w:tblW w:w="1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127"/>
        <w:gridCol w:w="2408"/>
        <w:gridCol w:w="2408"/>
        <w:gridCol w:w="2408"/>
        <w:gridCol w:w="2409"/>
      </w:tblGrid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項</w:t>
            </w:r>
            <w:r w:rsidRPr="00D76592">
              <w:rPr>
                <w:sz w:val="28"/>
              </w:rPr>
              <w:t xml:space="preserve">             </w:t>
            </w:r>
            <w:r w:rsidRPr="00D76592">
              <w:rPr>
                <w:rFonts w:hAnsi="新細明體"/>
                <w:sz w:val="28"/>
              </w:rPr>
              <w:t>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表現優異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表現良好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表現尚可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尚待加油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多多加油</w:t>
            </w: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6D5DC4" w:rsidP="006D5DC4">
            <w:pPr>
              <w:rPr>
                <w:szCs w:val="24"/>
              </w:rPr>
            </w:pPr>
            <w:r>
              <w:rPr>
                <w:rFonts w:hAnsi="新細明體" w:hint="eastAsia"/>
                <w:szCs w:val="24"/>
              </w:rPr>
              <w:t>能</w:t>
            </w:r>
            <w:r w:rsidRPr="00E75BA0">
              <w:rPr>
                <w:rFonts w:hAnsi="新細明體"/>
                <w:szCs w:val="24"/>
              </w:rPr>
              <w:t>演唱本學期學習之樂曲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6D5DC4" w:rsidP="00E75BA0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能了解常用之音樂符號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  <w:tr w:rsidR="006D5DC4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C4" w:rsidRPr="00E75BA0" w:rsidRDefault="006D5DC4" w:rsidP="006D5DC4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能吹奏</w:t>
            </w:r>
            <w:r>
              <w:rPr>
                <w:rFonts w:hAnsi="新細明體" w:hint="eastAsia"/>
                <w:szCs w:val="24"/>
              </w:rPr>
              <w:t>Sol La Si</w:t>
            </w:r>
            <w:r w:rsidRPr="00E75BA0">
              <w:rPr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C4" w:rsidRPr="00D76592" w:rsidRDefault="006D5DC4" w:rsidP="006D5DC4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C4" w:rsidRPr="00D76592" w:rsidRDefault="006D5DC4" w:rsidP="006D5DC4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C4" w:rsidRPr="00D76592" w:rsidRDefault="006D5DC4" w:rsidP="006D5DC4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C4" w:rsidRPr="00D76592" w:rsidRDefault="006D5DC4" w:rsidP="006D5DC4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C4" w:rsidRPr="00D76592" w:rsidRDefault="006D5DC4" w:rsidP="006D5DC4">
            <w:pPr>
              <w:rPr>
                <w:sz w:val="28"/>
              </w:rPr>
            </w:pPr>
          </w:p>
        </w:tc>
      </w:tr>
      <w:tr w:rsidR="006D5DC4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C4" w:rsidRPr="00E75BA0" w:rsidRDefault="006D5DC4" w:rsidP="006D5DC4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能吹奏</w:t>
            </w:r>
            <w:r>
              <w:rPr>
                <w:rFonts w:hAnsi="新細明體" w:hint="eastAsia"/>
                <w:szCs w:val="24"/>
              </w:rPr>
              <w:t>瑪莉有隻小綿羊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C4" w:rsidRPr="00D76592" w:rsidRDefault="006D5DC4" w:rsidP="006D5DC4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C4" w:rsidRPr="00D76592" w:rsidRDefault="006D5DC4" w:rsidP="006D5DC4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C4" w:rsidRPr="00D76592" w:rsidRDefault="006D5DC4" w:rsidP="006D5DC4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C4" w:rsidRPr="00D76592" w:rsidRDefault="006D5DC4" w:rsidP="006D5DC4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C4" w:rsidRPr="00D76592" w:rsidRDefault="006D5DC4" w:rsidP="006D5DC4">
            <w:pPr>
              <w:rPr>
                <w:sz w:val="28"/>
              </w:rPr>
            </w:pPr>
          </w:p>
        </w:tc>
      </w:tr>
    </w:tbl>
    <w:p w:rsidR="00E75BA0" w:rsidRDefault="00E75BA0" w:rsidP="00FD156F">
      <w:pPr>
        <w:pStyle w:val="a5"/>
        <w:spacing w:beforeLines="50" w:before="180" w:afterLines="50" w:after="180" w:line="240" w:lineRule="exact"/>
        <w:rPr>
          <w:rFonts w:ascii="Times New Roman" w:eastAsia="標楷體" w:hAnsi="標楷體"/>
          <w:b/>
          <w:color w:val="000000"/>
        </w:rPr>
      </w:pPr>
    </w:p>
    <w:p w:rsidR="00FD156F" w:rsidRDefault="00FD156F">
      <w:pPr>
        <w:widowControl/>
        <w:rPr>
          <w:rFonts w:eastAsia="標楷體" w:hAnsi="標楷體"/>
          <w:b/>
          <w:color w:val="000000"/>
          <w:kern w:val="0"/>
        </w:rPr>
      </w:pPr>
      <w:r>
        <w:rPr>
          <w:rFonts w:eastAsia="標楷體" w:hAnsi="標楷體"/>
          <w:b/>
          <w:color w:val="000000"/>
        </w:rPr>
        <w:br w:type="page"/>
      </w:r>
    </w:p>
    <w:p w:rsidR="00E75BA0" w:rsidRDefault="00E75BA0" w:rsidP="00FD156F">
      <w:pPr>
        <w:pStyle w:val="a5"/>
        <w:spacing w:beforeLines="50" w:before="180" w:afterLines="50" w:after="180" w:line="240" w:lineRule="exact"/>
        <w:rPr>
          <w:rFonts w:ascii="Times New Roman" w:eastAsia="標楷體" w:hAnsi="標楷體"/>
          <w:b/>
          <w:color w:val="000000"/>
        </w:rPr>
      </w:pPr>
    </w:p>
    <w:p w:rsidR="00E75BA0" w:rsidRPr="00E40B73" w:rsidRDefault="00E75BA0" w:rsidP="00FD156F">
      <w:pPr>
        <w:pStyle w:val="a5"/>
        <w:spacing w:beforeLines="50" w:before="180" w:afterLines="50" w:after="180" w:line="240" w:lineRule="exact"/>
        <w:rPr>
          <w:rFonts w:ascii="標楷體" w:eastAsia="標楷體" w:hAnsi="標楷體"/>
          <w:b/>
          <w:color w:val="000000"/>
        </w:rPr>
      </w:pPr>
      <w:r>
        <w:rPr>
          <w:rFonts w:ascii="Times New Roman" w:eastAsia="標楷體" w:hAnsi="標楷體" w:hint="eastAsia"/>
          <w:b/>
          <w:color w:val="000000"/>
        </w:rPr>
        <w:t>六、</w:t>
      </w:r>
      <w:r w:rsidRPr="00E40B73">
        <w:rPr>
          <w:rFonts w:ascii="Times New Roman" w:eastAsia="標楷體" w:hAnsi="標楷體" w:hint="eastAsia"/>
          <w:b/>
          <w:color w:val="000000"/>
        </w:rPr>
        <w:t>評量</w:t>
      </w:r>
      <w:r w:rsidRPr="00E40B73">
        <w:rPr>
          <w:rFonts w:ascii="標楷體" w:eastAsia="標楷體" w:hAnsi="標楷體" w:hint="eastAsia"/>
          <w:b/>
          <w:color w:val="000000"/>
          <w:szCs w:val="24"/>
        </w:rPr>
        <w:t>方式及成績計算</w:t>
      </w:r>
      <w:r w:rsidRPr="00E40B73">
        <w:rPr>
          <w:rFonts w:ascii="Times New Roman" w:eastAsia="標楷體" w:hAnsi="標楷體"/>
          <w:b/>
          <w:color w:val="000000"/>
          <w:szCs w:val="24"/>
        </w:rPr>
        <w:t>：</w:t>
      </w:r>
    </w:p>
    <w:tbl>
      <w:tblPr>
        <w:tblW w:w="1134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2410"/>
        <w:gridCol w:w="2977"/>
        <w:gridCol w:w="2693"/>
      </w:tblGrid>
      <w:tr w:rsidR="00E75BA0" w:rsidRPr="005A3783" w:rsidTr="00E75BA0">
        <w:tc>
          <w:tcPr>
            <w:tcW w:w="1134" w:type="dxa"/>
            <w:vAlign w:val="center"/>
          </w:tcPr>
          <w:p w:rsidR="00E75BA0" w:rsidRPr="005A3783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E75BA0" w:rsidRPr="00E40B73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演奏</w:t>
            </w:r>
            <w:r w:rsidRPr="00E40B73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2410" w:type="dxa"/>
          </w:tcPr>
          <w:p w:rsidR="00E75BA0" w:rsidRPr="00E40B73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演唱</w:t>
            </w:r>
          </w:p>
        </w:tc>
        <w:tc>
          <w:tcPr>
            <w:tcW w:w="2977" w:type="dxa"/>
          </w:tcPr>
          <w:p w:rsidR="00E75BA0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常用音樂符號</w:t>
            </w:r>
          </w:p>
        </w:tc>
        <w:tc>
          <w:tcPr>
            <w:tcW w:w="2693" w:type="dxa"/>
          </w:tcPr>
          <w:p w:rsidR="00E75BA0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平時表現</w:t>
            </w:r>
          </w:p>
        </w:tc>
      </w:tr>
      <w:tr w:rsidR="00E75BA0" w:rsidRPr="005A3783" w:rsidTr="00E75BA0">
        <w:trPr>
          <w:trHeight w:val="824"/>
        </w:trPr>
        <w:tc>
          <w:tcPr>
            <w:tcW w:w="1134" w:type="dxa"/>
            <w:vAlign w:val="center"/>
          </w:tcPr>
          <w:p w:rsidR="00E75BA0" w:rsidRPr="005A3783" w:rsidRDefault="00E75BA0" w:rsidP="00E75BA0">
            <w:pPr>
              <w:jc w:val="center"/>
              <w:rPr>
                <w:rFonts w:ascii="標楷體" w:eastAsia="標楷體" w:hAnsi="標楷體"/>
              </w:rPr>
            </w:pPr>
            <w:r w:rsidRPr="005A3783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2126" w:type="dxa"/>
          </w:tcPr>
          <w:p w:rsidR="00E75BA0" w:rsidRPr="00E40B73" w:rsidRDefault="00E75BA0" w:rsidP="00E75BA0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實作 </w:t>
            </w:r>
          </w:p>
        </w:tc>
        <w:tc>
          <w:tcPr>
            <w:tcW w:w="2410" w:type="dxa"/>
          </w:tcPr>
          <w:p w:rsidR="00E75BA0" w:rsidRPr="00E40B73" w:rsidRDefault="00E75BA0" w:rsidP="00E75BA0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實作</w:t>
            </w:r>
          </w:p>
        </w:tc>
        <w:tc>
          <w:tcPr>
            <w:tcW w:w="2977" w:type="dxa"/>
          </w:tcPr>
          <w:p w:rsidR="00E75BA0" w:rsidRPr="00E40B73" w:rsidRDefault="006D5DC4" w:rsidP="006D5DC4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形成性評量</w:t>
            </w:r>
            <w:bookmarkStart w:id="0" w:name="_GoBack"/>
            <w:bookmarkEnd w:id="0"/>
          </w:p>
        </w:tc>
        <w:tc>
          <w:tcPr>
            <w:tcW w:w="2693" w:type="dxa"/>
          </w:tcPr>
          <w:p w:rsidR="00E75BA0" w:rsidRPr="00E40B73" w:rsidRDefault="00E75BA0" w:rsidP="00E75BA0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觀察 實作 </w:t>
            </w:r>
          </w:p>
        </w:tc>
      </w:tr>
      <w:tr w:rsidR="00E75BA0" w:rsidRPr="005A3783" w:rsidTr="00E75BA0">
        <w:tc>
          <w:tcPr>
            <w:tcW w:w="1134" w:type="dxa"/>
            <w:vAlign w:val="center"/>
          </w:tcPr>
          <w:p w:rsidR="00E75BA0" w:rsidRPr="005A3783" w:rsidRDefault="00E75BA0" w:rsidP="00E75BA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5A3783">
              <w:rPr>
                <w:rFonts w:ascii="標楷體" w:eastAsia="標楷體" w:hAnsi="標楷體" w:hint="eastAsia"/>
                <w:bCs/>
                <w:sz w:val="20"/>
              </w:rPr>
              <w:t>佔總成績之比例</w:t>
            </w:r>
          </w:p>
        </w:tc>
        <w:tc>
          <w:tcPr>
            <w:tcW w:w="2126" w:type="dxa"/>
            <w:vAlign w:val="center"/>
          </w:tcPr>
          <w:p w:rsidR="00E75BA0" w:rsidRPr="00E40B73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E75BA0" w:rsidRPr="00E40B73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  <w:tc>
          <w:tcPr>
            <w:tcW w:w="2977" w:type="dxa"/>
          </w:tcPr>
          <w:p w:rsidR="00E75BA0" w:rsidRPr="00E40B73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  <w:tc>
          <w:tcPr>
            <w:tcW w:w="2693" w:type="dxa"/>
          </w:tcPr>
          <w:p w:rsidR="00E75BA0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</w:tr>
    </w:tbl>
    <w:p w:rsidR="00E75BA0" w:rsidRPr="00E40B73" w:rsidRDefault="00E75BA0" w:rsidP="00E75BA0">
      <w:pPr>
        <w:widowControl/>
        <w:numPr>
          <w:ilvl w:val="0"/>
          <w:numId w:val="31"/>
        </w:numPr>
        <w:rPr>
          <w:rFonts w:ascii="標楷體" w:eastAsia="標楷體" w:hAnsi="標楷體"/>
          <w:sz w:val="20"/>
        </w:rPr>
      </w:pPr>
      <w:r w:rsidRPr="00E40B73">
        <w:rPr>
          <w:rFonts w:ascii="標楷體" w:eastAsia="標楷體" w:hAnsi="標楷體" w:hint="eastAsia"/>
          <w:sz w:val="20"/>
        </w:rPr>
        <w:t>以上為學期計畫，教師得依實際情形調整之。</w:t>
      </w:r>
    </w:p>
    <w:p w:rsidR="00E75BA0" w:rsidRDefault="00E75BA0" w:rsidP="00FD156F">
      <w:pPr>
        <w:pStyle w:val="a5"/>
        <w:spacing w:line="340" w:lineRule="exact"/>
        <w:rPr>
          <w:rFonts w:ascii="Times New Roman" w:eastAsia="標楷體" w:hAnsi="標楷體"/>
          <w:b/>
          <w:color w:val="000000"/>
        </w:rPr>
      </w:pPr>
    </w:p>
    <w:p w:rsidR="00E75BA0" w:rsidRPr="00E40B73" w:rsidRDefault="00FD156F" w:rsidP="00FD156F">
      <w:pPr>
        <w:pStyle w:val="a5"/>
        <w:spacing w:line="340" w:lineRule="exact"/>
        <w:rPr>
          <w:rFonts w:ascii="Times New Roman" w:eastAsia="標楷體" w:hAnsi="標楷體"/>
          <w:b/>
          <w:color w:val="000000"/>
        </w:rPr>
      </w:pPr>
      <w:r>
        <w:rPr>
          <w:rFonts w:ascii="Times New Roman" w:eastAsia="標楷體" w:hAnsi="標楷體" w:hint="eastAsia"/>
          <w:b/>
          <w:color w:val="000000"/>
        </w:rPr>
        <w:t>七、</w:t>
      </w:r>
      <w:r w:rsidR="00E75BA0" w:rsidRPr="00E40B73">
        <w:rPr>
          <w:rFonts w:ascii="Times New Roman" w:eastAsia="標楷體" w:hAnsi="標楷體" w:hint="eastAsia"/>
          <w:b/>
          <w:color w:val="000000"/>
        </w:rPr>
        <w:t>教學要求及家長配合事項：</w:t>
      </w:r>
    </w:p>
    <w:p w:rsidR="00E75BA0" w:rsidRPr="00E40B73" w:rsidRDefault="00E75BA0" w:rsidP="00E75BA0">
      <w:pPr>
        <w:spacing w:line="280" w:lineRule="exact"/>
        <w:ind w:leftChars="177" w:left="425"/>
        <w:rPr>
          <w:rFonts w:ascii="標楷體" w:eastAsia="標楷體" w:hAnsi="標楷體"/>
          <w:bCs/>
          <w:iCs/>
          <w:color w:val="000000"/>
          <w:sz w:val="20"/>
        </w:rPr>
      </w:pPr>
      <w:r w:rsidRPr="00E40B73">
        <w:rPr>
          <w:rFonts w:ascii="標楷體" w:eastAsia="標楷體" w:hAnsi="標楷體" w:hint="eastAsia"/>
          <w:sz w:val="20"/>
        </w:rPr>
        <w:t>1.</w:t>
      </w:r>
      <w:r>
        <w:rPr>
          <w:rFonts w:ascii="標楷體" w:eastAsia="標楷體" w:hAnsi="標楷體" w:hint="eastAsia"/>
          <w:sz w:val="20"/>
        </w:rPr>
        <w:t>提醒孩子攜帶藝術與人文課本、直笛、音樂簿</w:t>
      </w:r>
    </w:p>
    <w:p w:rsidR="00E75BA0" w:rsidRDefault="00E75BA0" w:rsidP="00FD156F">
      <w:pPr>
        <w:spacing w:beforeLines="50" w:before="180" w:line="280" w:lineRule="exact"/>
        <w:ind w:leftChars="177" w:left="659" w:rightChars="204" w:right="490" w:hangingChars="117" w:hanging="234"/>
        <w:jc w:val="both"/>
        <w:rPr>
          <w:rFonts w:ascii="標楷體" w:eastAsia="標楷體" w:hAnsi="標楷體"/>
          <w:bCs/>
          <w:iCs/>
          <w:color w:val="000000"/>
          <w:sz w:val="20"/>
        </w:rPr>
      </w:pPr>
      <w:r w:rsidRPr="00E40B73">
        <w:rPr>
          <w:rFonts w:ascii="標楷體" w:eastAsia="標楷體" w:hAnsi="標楷體" w:hint="eastAsia"/>
          <w:bCs/>
          <w:iCs/>
          <w:color w:val="000000"/>
          <w:sz w:val="20"/>
        </w:rPr>
        <w:t>2.</w:t>
      </w:r>
      <w:r>
        <w:rPr>
          <w:rFonts w:ascii="標楷體" w:eastAsia="標楷體" w:hAnsi="標楷體" w:hint="eastAsia"/>
          <w:bCs/>
          <w:iCs/>
          <w:color w:val="000000"/>
          <w:sz w:val="20"/>
        </w:rPr>
        <w:t>撥空聆聽孩子演唱演奏。</w:t>
      </w:r>
    </w:p>
    <w:p w:rsidR="00E75BA0" w:rsidRPr="008E4651" w:rsidRDefault="00E75BA0" w:rsidP="00FD156F">
      <w:pPr>
        <w:spacing w:beforeLines="50" w:before="180" w:line="280" w:lineRule="exact"/>
        <w:ind w:leftChars="177" w:left="659" w:rightChars="204" w:right="490" w:hangingChars="117" w:hanging="234"/>
        <w:jc w:val="both"/>
        <w:rPr>
          <w:rFonts w:ascii="標楷體" w:eastAsia="標楷體" w:hAnsi="標楷體"/>
          <w:bCs/>
          <w:iCs/>
          <w:color w:val="000000"/>
          <w:sz w:val="20"/>
        </w:rPr>
      </w:pPr>
      <w:r>
        <w:rPr>
          <w:rFonts w:ascii="標楷體" w:eastAsia="標楷體" w:hAnsi="標楷體" w:hint="eastAsia"/>
          <w:bCs/>
          <w:iCs/>
          <w:color w:val="000000"/>
          <w:sz w:val="20"/>
        </w:rPr>
        <w:t>3.若有閒暇，陪伴孩子聆賞及參與藝術活動</w:t>
      </w:r>
    </w:p>
    <w:p w:rsidR="00E75BA0" w:rsidRPr="00E75BA0" w:rsidRDefault="00E75BA0">
      <w:pPr>
        <w:rPr>
          <w:sz w:val="28"/>
        </w:rPr>
      </w:pPr>
    </w:p>
    <w:p w:rsidR="008D50D5" w:rsidRPr="00D76592" w:rsidRDefault="008D50D5">
      <w:pPr>
        <w:ind w:firstLineChars="3350" w:firstLine="9380"/>
        <w:rPr>
          <w:sz w:val="28"/>
        </w:rPr>
      </w:pPr>
    </w:p>
    <w:sectPr w:rsidR="008D50D5" w:rsidRPr="00D76592" w:rsidSect="00AE0C9C">
      <w:pgSz w:w="16840" w:h="11907" w:orient="landscape" w:code="9"/>
      <w:pgMar w:top="624" w:right="624" w:bottom="624" w:left="624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E4" w:rsidRDefault="005250E4" w:rsidP="00D97048">
      <w:r>
        <w:separator/>
      </w:r>
    </w:p>
  </w:endnote>
  <w:endnote w:type="continuationSeparator" w:id="0">
    <w:p w:rsidR="005250E4" w:rsidRDefault="005250E4" w:rsidP="00D9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E4" w:rsidRDefault="005250E4" w:rsidP="00D97048">
      <w:r>
        <w:separator/>
      </w:r>
    </w:p>
  </w:footnote>
  <w:footnote w:type="continuationSeparator" w:id="0">
    <w:p w:rsidR="005250E4" w:rsidRDefault="005250E4" w:rsidP="00D97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25"/>
    <w:multiLevelType w:val="hybridMultilevel"/>
    <w:tmpl w:val="56F4507A"/>
    <w:lvl w:ilvl="0" w:tplc="13CA8DD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302BC9"/>
    <w:multiLevelType w:val="hybridMultilevel"/>
    <w:tmpl w:val="6252513E"/>
    <w:lvl w:ilvl="0" w:tplc="F8022F48">
      <w:start w:val="3"/>
      <w:numFmt w:val="bullet"/>
      <w:suff w:val="space"/>
      <w:lvlText w:val="※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836822"/>
    <w:multiLevelType w:val="hybridMultilevel"/>
    <w:tmpl w:val="BAFE1C04"/>
    <w:lvl w:ilvl="0" w:tplc="82E4E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4A57E8"/>
    <w:multiLevelType w:val="hybridMultilevel"/>
    <w:tmpl w:val="D57450A4"/>
    <w:lvl w:ilvl="0" w:tplc="34FAE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BD49A0"/>
    <w:multiLevelType w:val="hybridMultilevel"/>
    <w:tmpl w:val="7E5CF5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E01D04"/>
    <w:multiLevelType w:val="hybridMultilevel"/>
    <w:tmpl w:val="AF2A7AD2"/>
    <w:lvl w:ilvl="0" w:tplc="A5064CC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F01239"/>
    <w:multiLevelType w:val="hybridMultilevel"/>
    <w:tmpl w:val="CB26F00E"/>
    <w:lvl w:ilvl="0" w:tplc="26782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F45029"/>
    <w:multiLevelType w:val="hybridMultilevel"/>
    <w:tmpl w:val="8E9A527A"/>
    <w:lvl w:ilvl="0" w:tplc="EBFCD2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8" w15:restartNumberingAfterBreak="0">
    <w:nsid w:val="1C285E4A"/>
    <w:multiLevelType w:val="singleLevel"/>
    <w:tmpl w:val="14C64672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9" w15:restartNumberingAfterBreak="0">
    <w:nsid w:val="1DEE612B"/>
    <w:multiLevelType w:val="hybridMultilevel"/>
    <w:tmpl w:val="F49A6696"/>
    <w:lvl w:ilvl="0" w:tplc="B6184D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E60C12"/>
    <w:multiLevelType w:val="hybridMultilevel"/>
    <w:tmpl w:val="A580B598"/>
    <w:lvl w:ilvl="0" w:tplc="EBFCD2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 w15:restartNumberingAfterBreak="0">
    <w:nsid w:val="213C3FD8"/>
    <w:multiLevelType w:val="hybridMultilevel"/>
    <w:tmpl w:val="6D4443D4"/>
    <w:lvl w:ilvl="0" w:tplc="BFBAD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B081FD9"/>
    <w:multiLevelType w:val="singleLevel"/>
    <w:tmpl w:val="08DEAC7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3" w15:restartNumberingAfterBreak="0">
    <w:nsid w:val="2BEB16E4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F201FBA"/>
    <w:multiLevelType w:val="hybridMultilevel"/>
    <w:tmpl w:val="46EE8AA2"/>
    <w:lvl w:ilvl="0" w:tplc="14DCAE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16945E1"/>
    <w:multiLevelType w:val="hybridMultilevel"/>
    <w:tmpl w:val="E24C3BF6"/>
    <w:lvl w:ilvl="0" w:tplc="D222E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2896FD3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5567382"/>
    <w:multiLevelType w:val="hybridMultilevel"/>
    <w:tmpl w:val="2AAC7EBE"/>
    <w:lvl w:ilvl="0" w:tplc="0409000F">
      <w:start w:val="1"/>
      <w:numFmt w:val="decimal"/>
      <w:lvlText w:val="%1."/>
      <w:lvlJc w:val="left"/>
      <w:pPr>
        <w:tabs>
          <w:tab w:val="num" w:pos="1678"/>
        </w:tabs>
        <w:ind w:left="167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</w:lvl>
  </w:abstractNum>
  <w:abstractNum w:abstractNumId="18" w15:restartNumberingAfterBreak="0">
    <w:nsid w:val="3A725DA4"/>
    <w:multiLevelType w:val="hybridMultilevel"/>
    <w:tmpl w:val="308E457C"/>
    <w:lvl w:ilvl="0" w:tplc="0409000D">
      <w:start w:val="1"/>
      <w:numFmt w:val="bullet"/>
      <w:lvlText w:val=""/>
      <w:lvlJc w:val="left"/>
      <w:pPr>
        <w:tabs>
          <w:tab w:val="num" w:pos="170"/>
        </w:tabs>
        <w:ind w:left="1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50"/>
        </w:tabs>
        <w:ind w:left="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30"/>
        </w:tabs>
        <w:ind w:left="1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0"/>
        </w:tabs>
        <w:ind w:left="1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90"/>
        </w:tabs>
        <w:ind w:left="2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70"/>
        </w:tabs>
        <w:ind w:left="2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30"/>
        </w:tabs>
        <w:ind w:left="3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10"/>
        </w:tabs>
        <w:ind w:left="4010" w:hanging="480"/>
      </w:pPr>
      <w:rPr>
        <w:rFonts w:ascii="Wingdings" w:hAnsi="Wingdings" w:hint="default"/>
      </w:rPr>
    </w:lvl>
  </w:abstractNum>
  <w:abstractNum w:abstractNumId="19" w15:restartNumberingAfterBreak="0">
    <w:nsid w:val="3DD84670"/>
    <w:multiLevelType w:val="hybridMultilevel"/>
    <w:tmpl w:val="9620ADA6"/>
    <w:lvl w:ilvl="0" w:tplc="B9129DC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0" w15:restartNumberingAfterBreak="0">
    <w:nsid w:val="406D6573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14658BB"/>
    <w:multiLevelType w:val="hybridMultilevel"/>
    <w:tmpl w:val="B0986A90"/>
    <w:lvl w:ilvl="0" w:tplc="B6184D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51B6572"/>
    <w:multiLevelType w:val="hybridMultilevel"/>
    <w:tmpl w:val="70863076"/>
    <w:lvl w:ilvl="0" w:tplc="EB5A8B52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23" w15:restartNumberingAfterBreak="0">
    <w:nsid w:val="4DBE4925"/>
    <w:multiLevelType w:val="hybridMultilevel"/>
    <w:tmpl w:val="C8447286"/>
    <w:lvl w:ilvl="0" w:tplc="C4408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E414C36"/>
    <w:multiLevelType w:val="hybridMultilevel"/>
    <w:tmpl w:val="60FE5480"/>
    <w:lvl w:ilvl="0" w:tplc="C4347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3E6608F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A4C6604"/>
    <w:multiLevelType w:val="hybridMultilevel"/>
    <w:tmpl w:val="C44C0C8C"/>
    <w:lvl w:ilvl="0" w:tplc="C2F6CE5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0782FC3"/>
    <w:multiLevelType w:val="hybridMultilevel"/>
    <w:tmpl w:val="70527CB2"/>
    <w:lvl w:ilvl="0" w:tplc="DB88A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762E0E"/>
    <w:multiLevelType w:val="hybridMultilevel"/>
    <w:tmpl w:val="BB868840"/>
    <w:lvl w:ilvl="0" w:tplc="554E2D14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abstractNum w:abstractNumId="29" w15:restartNumberingAfterBreak="0">
    <w:nsid w:val="793B2200"/>
    <w:multiLevelType w:val="hybridMultilevel"/>
    <w:tmpl w:val="4C62CE8C"/>
    <w:lvl w:ilvl="0" w:tplc="F838F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B107850"/>
    <w:multiLevelType w:val="hybridMultilevel"/>
    <w:tmpl w:val="41A48F04"/>
    <w:lvl w:ilvl="0" w:tplc="C2F6CE5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12371E"/>
    <w:multiLevelType w:val="hybridMultilevel"/>
    <w:tmpl w:val="F42ABA5A"/>
    <w:lvl w:ilvl="0" w:tplc="25244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8"/>
  </w:num>
  <w:num w:numId="3">
    <w:abstractNumId w:val="30"/>
  </w:num>
  <w:num w:numId="4">
    <w:abstractNumId w:val="5"/>
  </w:num>
  <w:num w:numId="5">
    <w:abstractNumId w:val="20"/>
  </w:num>
  <w:num w:numId="6">
    <w:abstractNumId w:val="16"/>
  </w:num>
  <w:num w:numId="7">
    <w:abstractNumId w:val="25"/>
  </w:num>
  <w:num w:numId="8">
    <w:abstractNumId w:val="13"/>
  </w:num>
  <w:num w:numId="9">
    <w:abstractNumId w:val="26"/>
  </w:num>
  <w:num w:numId="10">
    <w:abstractNumId w:val="21"/>
  </w:num>
  <w:num w:numId="11">
    <w:abstractNumId w:val="9"/>
  </w:num>
  <w:num w:numId="12">
    <w:abstractNumId w:val="0"/>
  </w:num>
  <w:num w:numId="13">
    <w:abstractNumId w:val="4"/>
  </w:num>
  <w:num w:numId="14">
    <w:abstractNumId w:val="1"/>
  </w:num>
  <w:num w:numId="15">
    <w:abstractNumId w:val="18"/>
  </w:num>
  <w:num w:numId="16">
    <w:abstractNumId w:val="7"/>
  </w:num>
  <w:num w:numId="17">
    <w:abstractNumId w:val="10"/>
  </w:num>
  <w:num w:numId="18">
    <w:abstractNumId w:val="31"/>
  </w:num>
  <w:num w:numId="19">
    <w:abstractNumId w:val="27"/>
  </w:num>
  <w:num w:numId="20">
    <w:abstractNumId w:val="11"/>
  </w:num>
  <w:num w:numId="21">
    <w:abstractNumId w:val="19"/>
  </w:num>
  <w:num w:numId="22">
    <w:abstractNumId w:val="23"/>
  </w:num>
  <w:num w:numId="23">
    <w:abstractNumId w:val="3"/>
  </w:num>
  <w:num w:numId="24">
    <w:abstractNumId w:val="6"/>
  </w:num>
  <w:num w:numId="25">
    <w:abstractNumId w:val="29"/>
  </w:num>
  <w:num w:numId="26">
    <w:abstractNumId w:val="15"/>
  </w:num>
  <w:num w:numId="27">
    <w:abstractNumId w:val="28"/>
  </w:num>
  <w:num w:numId="28">
    <w:abstractNumId w:val="24"/>
  </w:num>
  <w:num w:numId="29">
    <w:abstractNumId w:val="2"/>
  </w:num>
  <w:num w:numId="30">
    <w:abstractNumId w:val="17"/>
  </w:num>
  <w:num w:numId="31">
    <w:abstractNumId w:val="2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E0"/>
    <w:rsid w:val="0009451F"/>
    <w:rsid w:val="0011019E"/>
    <w:rsid w:val="00166336"/>
    <w:rsid w:val="00280B25"/>
    <w:rsid w:val="00393B15"/>
    <w:rsid w:val="005250E4"/>
    <w:rsid w:val="005E3273"/>
    <w:rsid w:val="006A6182"/>
    <w:rsid w:val="006D5DC4"/>
    <w:rsid w:val="007C1015"/>
    <w:rsid w:val="00826667"/>
    <w:rsid w:val="008D50D5"/>
    <w:rsid w:val="009D7A93"/>
    <w:rsid w:val="00A27B89"/>
    <w:rsid w:val="00AC4A4C"/>
    <w:rsid w:val="00AE0C9C"/>
    <w:rsid w:val="00B04B85"/>
    <w:rsid w:val="00C344E0"/>
    <w:rsid w:val="00C45E49"/>
    <w:rsid w:val="00CB1A49"/>
    <w:rsid w:val="00D42BE6"/>
    <w:rsid w:val="00D63B70"/>
    <w:rsid w:val="00D76592"/>
    <w:rsid w:val="00D97048"/>
    <w:rsid w:val="00E75BA0"/>
    <w:rsid w:val="00EB2D25"/>
    <w:rsid w:val="00EB5D6E"/>
    <w:rsid w:val="00F40B22"/>
    <w:rsid w:val="00FD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E693F0"/>
  <w15:docId w15:val="{3180D518-AA94-48FD-AD6B-23EC6ACF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01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7" w:left="209" w:firstLine="1"/>
      <w:jc w:val="both"/>
    </w:pPr>
    <w:rPr>
      <w:rFonts w:ascii="標楷體" w:eastAsia="標楷體"/>
      <w:bCs/>
    </w:rPr>
  </w:style>
  <w:style w:type="paragraph" w:styleId="a4">
    <w:name w:val="Body Text"/>
    <w:basedOn w:val="a"/>
    <w:pPr>
      <w:jc w:val="both"/>
    </w:pPr>
    <w:rPr>
      <w:rFonts w:ascii="標楷體" w:eastAsia="標楷體"/>
    </w:rPr>
  </w:style>
  <w:style w:type="paragraph" w:styleId="2">
    <w:name w:val="Body Text Indent 2"/>
    <w:basedOn w:val="a"/>
    <w:pPr>
      <w:ind w:leftChars="88" w:left="211"/>
      <w:jc w:val="both"/>
    </w:pPr>
    <w:rPr>
      <w:rFonts w:eastAsia="標楷體"/>
      <w:bCs/>
    </w:rPr>
  </w:style>
  <w:style w:type="paragraph" w:customStyle="1" w:styleId="1">
    <w:name w:val="1."/>
    <w:basedOn w:val="a"/>
    <w:pPr>
      <w:ind w:left="438" w:hangingChars="175" w:hanging="438"/>
    </w:pPr>
    <w:rPr>
      <w:rFonts w:ascii="華康標宋體" w:eastAsia="華康標宋體"/>
      <w:sz w:val="25"/>
      <w:szCs w:val="24"/>
    </w:rPr>
  </w:style>
  <w:style w:type="paragraph" w:styleId="a5">
    <w:name w:val="Plain Text"/>
    <w:basedOn w:val="a"/>
    <w:rsid w:val="00393B15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6">
    <w:name w:val="header"/>
    <w:basedOn w:val="a"/>
    <w:link w:val="a7"/>
    <w:rsid w:val="00D970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D97048"/>
    <w:rPr>
      <w:kern w:val="2"/>
    </w:rPr>
  </w:style>
  <w:style w:type="paragraph" w:styleId="a8">
    <w:name w:val="footer"/>
    <w:basedOn w:val="a"/>
    <w:link w:val="a9"/>
    <w:rsid w:val="00D970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D970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845</Characters>
  <Application>Microsoft Office Word</Application>
  <DocSecurity>0</DocSecurity>
  <Lines>7</Lines>
  <Paragraphs>1</Paragraphs>
  <ScaleCrop>false</ScaleCrop>
  <Company>台北市明湖國小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91學年度五年級上學期（藝術與人文-視覺藝術）領域課程教學計畫表</dc:title>
  <dc:creator>葉玉珠台北市明湖國小</dc:creator>
  <cp:lastModifiedBy>shihshanyu</cp:lastModifiedBy>
  <cp:revision>2</cp:revision>
  <cp:lastPrinted>2002-07-03T03:29:00Z</cp:lastPrinted>
  <dcterms:created xsi:type="dcterms:W3CDTF">2021-06-28T07:37:00Z</dcterms:created>
  <dcterms:modified xsi:type="dcterms:W3CDTF">2021-06-28T07:37:00Z</dcterms:modified>
</cp:coreProperties>
</file>